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9F" w:rsidRPr="00B643E1" w:rsidRDefault="00546CE5" w:rsidP="00546CE5">
      <w:pPr>
        <w:pStyle w:val="a4"/>
        <w:jc w:val="center"/>
      </w:pPr>
      <w:r>
        <w:t xml:space="preserve">                                                                                                                                </w:t>
      </w:r>
      <w:r w:rsidR="0088109F" w:rsidRPr="00B643E1">
        <w:t>ПРОЕКТ</w:t>
      </w:r>
    </w:p>
    <w:p w:rsidR="0088109F" w:rsidRPr="00082BBF" w:rsidRDefault="0088109F" w:rsidP="00546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2BBF">
        <w:rPr>
          <w:rFonts w:ascii="Times New Roman" w:hAnsi="Times New Roman"/>
          <w:b/>
          <w:sz w:val="28"/>
          <w:szCs w:val="28"/>
        </w:rPr>
        <w:t>АДМИНИСТРАЦИЯ</w:t>
      </w:r>
    </w:p>
    <w:p w:rsidR="0088109F" w:rsidRPr="00082BBF" w:rsidRDefault="00546CE5" w:rsidP="00546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2BBF">
        <w:rPr>
          <w:rFonts w:ascii="Times New Roman" w:hAnsi="Times New Roman"/>
          <w:b/>
          <w:sz w:val="28"/>
          <w:szCs w:val="28"/>
        </w:rPr>
        <w:t>ГУРЕНСКОГО СЕЛЬСКОГО ПОСЕЛЕНИЯ</w:t>
      </w:r>
    </w:p>
    <w:p w:rsidR="00546CE5" w:rsidRPr="00082BBF" w:rsidRDefault="00546CE5" w:rsidP="00546C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2BBF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546CE5" w:rsidRDefault="00546CE5" w:rsidP="00546CE5">
      <w:pPr>
        <w:jc w:val="center"/>
        <w:rPr>
          <w:b/>
          <w:sz w:val="28"/>
          <w:szCs w:val="28"/>
        </w:rPr>
      </w:pPr>
      <w:r w:rsidRPr="00546CE5">
        <w:rPr>
          <w:b/>
          <w:sz w:val="28"/>
          <w:szCs w:val="28"/>
        </w:rPr>
        <w:t>КИРОВСКОЙ ОБЛАСТИ</w:t>
      </w:r>
    </w:p>
    <w:p w:rsidR="00546CE5" w:rsidRDefault="00546CE5" w:rsidP="00546CE5">
      <w:pPr>
        <w:jc w:val="center"/>
        <w:rPr>
          <w:b/>
          <w:sz w:val="28"/>
          <w:szCs w:val="28"/>
        </w:rPr>
      </w:pPr>
    </w:p>
    <w:p w:rsidR="00546CE5" w:rsidRPr="00546CE5" w:rsidRDefault="00546CE5" w:rsidP="00546CE5">
      <w:pPr>
        <w:jc w:val="center"/>
        <w:rPr>
          <w:b/>
          <w:sz w:val="28"/>
          <w:szCs w:val="28"/>
        </w:rPr>
      </w:pPr>
    </w:p>
    <w:p w:rsidR="0088109F" w:rsidRPr="00546CE5" w:rsidRDefault="0088109F" w:rsidP="0088109F">
      <w:pPr>
        <w:pStyle w:val="1"/>
        <w:rPr>
          <w:sz w:val="28"/>
          <w:szCs w:val="28"/>
        </w:rPr>
      </w:pPr>
      <w:r w:rsidRPr="00546CE5">
        <w:rPr>
          <w:sz w:val="28"/>
          <w:szCs w:val="28"/>
        </w:rPr>
        <w:t xml:space="preserve">ПОСТАНОВЛЕНИЕ </w:t>
      </w:r>
    </w:p>
    <w:p w:rsidR="0088109F" w:rsidRDefault="0088109F" w:rsidP="0088109F">
      <w:pPr>
        <w:spacing w:after="4"/>
        <w:ind w:left="-5" w:hanging="10"/>
        <w:jc w:val="both"/>
      </w:pPr>
      <w:r>
        <w:rPr>
          <w:sz w:val="28"/>
        </w:rPr>
        <w:t xml:space="preserve">.2023                                                                                                  № </w:t>
      </w:r>
    </w:p>
    <w:p w:rsidR="00405301" w:rsidRPr="0088109F" w:rsidRDefault="00546CE5" w:rsidP="0088109F">
      <w:pPr>
        <w:spacing w:after="503" w:line="265" w:lineRule="auto"/>
        <w:ind w:left="700" w:right="693" w:hanging="10"/>
        <w:jc w:val="center"/>
      </w:pPr>
      <w:proofErr w:type="spellStart"/>
      <w:r>
        <w:rPr>
          <w:sz w:val="28"/>
        </w:rPr>
        <w:t>д.Гуренки</w:t>
      </w:r>
      <w:proofErr w:type="spellEnd"/>
      <w:r w:rsidR="0088109F">
        <w:rPr>
          <w:sz w:val="28"/>
        </w:rPr>
        <w:t xml:space="preserve"> </w:t>
      </w:r>
    </w:p>
    <w:p w:rsidR="00405301" w:rsidRDefault="00405301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регламента реализации полномочий администратора доходов бюджета</w:t>
      </w:r>
      <w:r w:rsidR="001726BA">
        <w:rPr>
          <w:b/>
          <w:sz w:val="28"/>
          <w:szCs w:val="28"/>
        </w:rPr>
        <w:t xml:space="preserve"> </w:t>
      </w:r>
      <w:r w:rsidR="007E39A3">
        <w:rPr>
          <w:b/>
          <w:sz w:val="28"/>
          <w:szCs w:val="28"/>
        </w:rPr>
        <w:t xml:space="preserve">муниципального </w:t>
      </w:r>
      <w:proofErr w:type="gramStart"/>
      <w:r w:rsidR="007E39A3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</w:t>
      </w:r>
      <w:proofErr w:type="spellStart"/>
      <w:r w:rsidR="0021250A">
        <w:rPr>
          <w:b/>
          <w:sz w:val="28"/>
          <w:szCs w:val="28"/>
        </w:rPr>
        <w:t>Гуренско</w:t>
      </w:r>
      <w:r w:rsidR="007E39A3">
        <w:rPr>
          <w:b/>
          <w:sz w:val="28"/>
          <w:szCs w:val="28"/>
        </w:rPr>
        <w:t>е</w:t>
      </w:r>
      <w:proofErr w:type="spellEnd"/>
      <w:proofErr w:type="gramEnd"/>
      <w:r w:rsidR="0021250A">
        <w:rPr>
          <w:b/>
          <w:sz w:val="28"/>
          <w:szCs w:val="28"/>
        </w:rPr>
        <w:t xml:space="preserve"> сельско</w:t>
      </w:r>
      <w:r w:rsidR="001726BA">
        <w:rPr>
          <w:b/>
          <w:sz w:val="28"/>
          <w:szCs w:val="28"/>
        </w:rPr>
        <w:t>е</w:t>
      </w:r>
      <w:r w:rsidR="0021250A">
        <w:rPr>
          <w:b/>
          <w:sz w:val="28"/>
          <w:szCs w:val="28"/>
        </w:rPr>
        <w:t xml:space="preserve"> поселени</w:t>
      </w:r>
      <w:r w:rsidR="007E39A3">
        <w:rPr>
          <w:b/>
          <w:sz w:val="28"/>
          <w:szCs w:val="28"/>
        </w:rPr>
        <w:t>е</w:t>
      </w:r>
      <w:r w:rsidR="00212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взысканию дебиторской задолженности    </w:t>
      </w:r>
      <w:r w:rsidR="0021250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 платежам в бюджет, пеням, и штрафам по ним 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405301" w:rsidRDefault="00405301" w:rsidP="00405301">
      <w:pPr>
        <w:pStyle w:val="Iauiu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 xml:space="preserve">постановлением администрации </w:t>
      </w:r>
      <w:proofErr w:type="spellStart"/>
      <w:r w:rsidR="00722387">
        <w:rPr>
          <w:sz w:val="28"/>
          <w:szCs w:val="28"/>
        </w:rPr>
        <w:t>Гуренского</w:t>
      </w:r>
      <w:proofErr w:type="spellEnd"/>
      <w:r w:rsidR="00722387">
        <w:rPr>
          <w:sz w:val="28"/>
          <w:szCs w:val="28"/>
        </w:rPr>
        <w:t xml:space="preserve"> сельского поселения от 00.08.2023</w:t>
      </w:r>
      <w:r w:rsidR="0063210E">
        <w:rPr>
          <w:sz w:val="28"/>
          <w:szCs w:val="28"/>
        </w:rPr>
        <w:t xml:space="preserve"> </w:t>
      </w:r>
      <w:r w:rsidR="0021250A">
        <w:rPr>
          <w:sz w:val="28"/>
          <w:szCs w:val="28"/>
        </w:rPr>
        <w:t xml:space="preserve">№ 00-П </w:t>
      </w:r>
      <w:r w:rsidR="0063210E">
        <w:rPr>
          <w:sz w:val="28"/>
          <w:szCs w:val="28"/>
        </w:rPr>
        <w:t xml:space="preserve">«О </w:t>
      </w:r>
      <w:r w:rsidR="0063210E">
        <w:rPr>
          <w:sz w:val="28"/>
        </w:rPr>
        <w:t xml:space="preserve">Порядке принятия решений о признании безнадежной к взысканию задолженности по платежам в бюджет </w:t>
      </w:r>
      <w:r w:rsidR="0021250A">
        <w:rPr>
          <w:sz w:val="28"/>
        </w:rPr>
        <w:t xml:space="preserve">муниципального образования </w:t>
      </w:r>
      <w:proofErr w:type="spellStart"/>
      <w:r w:rsidR="0021250A">
        <w:rPr>
          <w:sz w:val="28"/>
        </w:rPr>
        <w:t>Гуренское</w:t>
      </w:r>
      <w:proofErr w:type="spellEnd"/>
      <w:r w:rsidR="0021250A">
        <w:rPr>
          <w:sz w:val="28"/>
        </w:rPr>
        <w:t xml:space="preserve"> сельское поселение</w:t>
      </w:r>
      <w:r w:rsidR="0063210E">
        <w:rPr>
          <w:sz w:val="28"/>
        </w:rPr>
        <w:t>,</w:t>
      </w:r>
      <w:r w:rsidR="0063210E">
        <w:rPr>
          <w:b/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88109F">
        <w:rPr>
          <w:sz w:val="28"/>
        </w:rPr>
        <w:t xml:space="preserve">ция </w:t>
      </w:r>
      <w:proofErr w:type="spellStart"/>
      <w:r w:rsidR="0021250A">
        <w:rPr>
          <w:sz w:val="28"/>
        </w:rPr>
        <w:t>Гуренского</w:t>
      </w:r>
      <w:proofErr w:type="spellEnd"/>
      <w:r w:rsidR="0021250A">
        <w:rPr>
          <w:sz w:val="28"/>
        </w:rPr>
        <w:t xml:space="preserve"> сельского поселения</w:t>
      </w:r>
      <w:r w:rsidR="0063210E">
        <w:rPr>
          <w:sz w:val="28"/>
        </w:rPr>
        <w:t xml:space="preserve"> администрация </w:t>
      </w:r>
      <w:proofErr w:type="spellStart"/>
      <w:r w:rsidR="0021250A">
        <w:rPr>
          <w:sz w:val="28"/>
        </w:rPr>
        <w:t>Гуренского</w:t>
      </w:r>
      <w:proofErr w:type="spellEnd"/>
      <w:r w:rsidR="0021250A">
        <w:rPr>
          <w:sz w:val="28"/>
        </w:rPr>
        <w:t xml:space="preserve"> сельского поселения </w:t>
      </w:r>
      <w:r w:rsidR="0063210E">
        <w:rPr>
          <w:sz w:val="28"/>
        </w:rPr>
        <w:t xml:space="preserve"> ПОСТАНОВЛЯЕТ</w:t>
      </w:r>
      <w:r>
        <w:rPr>
          <w:sz w:val="28"/>
          <w:szCs w:val="28"/>
        </w:rPr>
        <w:t xml:space="preserve">: </w:t>
      </w:r>
    </w:p>
    <w:p w:rsidR="00405301" w:rsidRPr="00956FCB" w:rsidRDefault="00405301" w:rsidP="00DD284F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регламент реализации </w:t>
      </w:r>
      <w:r w:rsidR="001726BA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администра</w:t>
      </w:r>
      <w:r w:rsidR="001726BA">
        <w:rPr>
          <w:sz w:val="28"/>
          <w:szCs w:val="28"/>
        </w:rPr>
        <w:t xml:space="preserve">тора бюджета муниципального </w:t>
      </w:r>
      <w:proofErr w:type="gramStart"/>
      <w:r w:rsidR="001726B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proofErr w:type="spellStart"/>
      <w:r w:rsidR="0021250A">
        <w:rPr>
          <w:sz w:val="28"/>
          <w:szCs w:val="28"/>
        </w:rPr>
        <w:t>Гуренско</w:t>
      </w:r>
      <w:r w:rsidR="001726BA">
        <w:rPr>
          <w:sz w:val="28"/>
          <w:szCs w:val="28"/>
        </w:rPr>
        <w:t>е</w:t>
      </w:r>
      <w:proofErr w:type="spellEnd"/>
      <w:proofErr w:type="gramEnd"/>
      <w:r w:rsidR="0021250A">
        <w:rPr>
          <w:sz w:val="28"/>
          <w:szCs w:val="28"/>
        </w:rPr>
        <w:t xml:space="preserve"> сельско</w:t>
      </w:r>
      <w:r w:rsidR="001726BA">
        <w:rPr>
          <w:sz w:val="28"/>
          <w:szCs w:val="28"/>
        </w:rPr>
        <w:t>е</w:t>
      </w:r>
      <w:r w:rsidR="0021250A">
        <w:rPr>
          <w:sz w:val="28"/>
          <w:szCs w:val="28"/>
        </w:rPr>
        <w:t xml:space="preserve"> поселени</w:t>
      </w:r>
      <w:r w:rsidR="001726BA">
        <w:rPr>
          <w:sz w:val="28"/>
          <w:szCs w:val="28"/>
        </w:rPr>
        <w:t>е</w:t>
      </w:r>
      <w:r w:rsidR="0063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ним. </w:t>
      </w:r>
    </w:p>
    <w:p w:rsidR="00DD284F" w:rsidRDefault="00405301" w:rsidP="00DD284F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>Контроль за</w:t>
      </w:r>
      <w:r w:rsidR="00B06FD0">
        <w:rPr>
          <w:sz w:val="28"/>
          <w:szCs w:val="28"/>
        </w:rPr>
        <w:t xml:space="preserve"> исполнением</w:t>
      </w:r>
      <w:r w:rsidR="0063210E">
        <w:rPr>
          <w:sz w:val="28"/>
          <w:szCs w:val="28"/>
        </w:rPr>
        <w:t xml:space="preserve"> постановления </w:t>
      </w:r>
      <w:r w:rsidR="0021250A">
        <w:rPr>
          <w:sz w:val="28"/>
          <w:szCs w:val="28"/>
        </w:rPr>
        <w:t xml:space="preserve">возлагаю на инспектора-бухгалтера администрации </w:t>
      </w:r>
      <w:proofErr w:type="spellStart"/>
      <w:r w:rsidR="0021250A">
        <w:rPr>
          <w:sz w:val="28"/>
          <w:szCs w:val="28"/>
        </w:rPr>
        <w:t>Гуренского</w:t>
      </w:r>
      <w:proofErr w:type="spellEnd"/>
      <w:r w:rsidR="0021250A">
        <w:rPr>
          <w:sz w:val="28"/>
          <w:szCs w:val="28"/>
        </w:rPr>
        <w:t xml:space="preserve"> сельского поселения</w:t>
      </w:r>
      <w:r w:rsidR="00B06FD0">
        <w:rPr>
          <w:sz w:val="28"/>
          <w:szCs w:val="28"/>
        </w:rPr>
        <w:t>.</w:t>
      </w:r>
    </w:p>
    <w:p w:rsidR="00405301" w:rsidRPr="00B06FD0" w:rsidRDefault="00DD284F" w:rsidP="00405301">
      <w:pPr>
        <w:numPr>
          <w:ilvl w:val="0"/>
          <w:numId w:val="2"/>
        </w:numPr>
        <w:tabs>
          <w:tab w:val="clear" w:pos="2066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D284F">
        <w:rPr>
          <w:sz w:val="28"/>
          <w:szCs w:val="28"/>
        </w:rPr>
        <w:lastRenderedPageBreak/>
        <w:t>Настоящий приказ вступает в силу со дня его официального опубликования.</w:t>
      </w:r>
    </w:p>
    <w:p w:rsidR="00405301" w:rsidRDefault="00405301" w:rsidP="00405301"/>
    <w:p w:rsidR="00405301" w:rsidRDefault="00405301" w:rsidP="00405301"/>
    <w:p w:rsidR="00405301" w:rsidRPr="0063210E" w:rsidRDefault="0063210E" w:rsidP="00405301">
      <w:pPr>
        <w:rPr>
          <w:sz w:val="28"/>
          <w:szCs w:val="28"/>
        </w:rPr>
      </w:pPr>
      <w:r w:rsidRPr="0063210E">
        <w:rPr>
          <w:sz w:val="28"/>
          <w:szCs w:val="28"/>
        </w:rPr>
        <w:t xml:space="preserve">Глава    </w:t>
      </w:r>
      <w:proofErr w:type="spellStart"/>
      <w:r w:rsidR="0021250A">
        <w:rPr>
          <w:sz w:val="28"/>
          <w:szCs w:val="28"/>
        </w:rPr>
        <w:t>Гуренского</w:t>
      </w:r>
      <w:proofErr w:type="spellEnd"/>
      <w:r w:rsidRPr="0063210E">
        <w:rPr>
          <w:sz w:val="28"/>
          <w:szCs w:val="28"/>
        </w:rPr>
        <w:t xml:space="preserve">                                                          </w:t>
      </w:r>
    </w:p>
    <w:p w:rsidR="0063210E" w:rsidRPr="0063210E" w:rsidRDefault="0021250A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</w:rPr>
        <w:t>А.В.З</w:t>
      </w:r>
      <w:r w:rsidR="007E39A3">
        <w:rPr>
          <w:sz w:val="28"/>
          <w:szCs w:val="28"/>
        </w:rPr>
        <w:t>адорин</w:t>
      </w:r>
      <w:proofErr w:type="spellEnd"/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39A3" w:rsidRPr="00BC2134" w:rsidRDefault="007E39A3" w:rsidP="007E39A3">
      <w:pPr>
        <w:pStyle w:val="Bodytext20"/>
        <w:shd w:val="clear" w:color="auto" w:fill="auto"/>
        <w:spacing w:after="311"/>
        <w:jc w:val="both"/>
        <w:rPr>
          <w:rFonts w:ascii="Times New Roman" w:hAnsi="Times New Roman"/>
        </w:rPr>
      </w:pPr>
      <w:r w:rsidRPr="00BC2134">
        <w:rPr>
          <w:rFonts w:ascii="Times New Roman" w:hAnsi="Times New Roman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BC2134">
        <w:rPr>
          <w:rFonts w:ascii="Times New Roman" w:hAnsi="Times New Roman"/>
        </w:rPr>
        <w:t>Гурёнского</w:t>
      </w:r>
      <w:proofErr w:type="spellEnd"/>
      <w:r w:rsidRPr="00BC2134">
        <w:rPr>
          <w:rFonts w:ascii="Times New Roman" w:hAnsi="Times New Roman"/>
        </w:rPr>
        <w:t xml:space="preserve"> сельского поселения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</w:rPr>
        <w:t xml:space="preserve"> района Кировской области и опубликованию на официальном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сайте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органов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местного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самоуправления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муниципального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образования</w:t>
      </w:r>
      <w:r w:rsidRPr="00BC2134">
        <w:rPr>
          <w:rFonts w:ascii="Times New Roman" w:hAnsi="Times New Roman"/>
          <w:spacing w:val="1"/>
        </w:rPr>
        <w:t xml:space="preserve"> </w:t>
      </w:r>
      <w:proofErr w:type="spellStart"/>
      <w:r w:rsidRPr="00BC2134">
        <w:rPr>
          <w:rFonts w:ascii="Times New Roman" w:hAnsi="Times New Roman"/>
          <w:spacing w:val="1"/>
        </w:rPr>
        <w:t>Гуренское</w:t>
      </w:r>
      <w:proofErr w:type="spellEnd"/>
      <w:r w:rsidRPr="00BC2134">
        <w:rPr>
          <w:rFonts w:ascii="Times New Roman" w:hAnsi="Times New Roman"/>
          <w:spacing w:val="1"/>
        </w:rPr>
        <w:t xml:space="preserve"> сельского поселение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района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Кировской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области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сети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«Интернет»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едином</w:t>
      </w:r>
      <w:r w:rsidRPr="00BC2134">
        <w:rPr>
          <w:rFonts w:ascii="Times New Roman" w:hAnsi="Times New Roman"/>
          <w:spacing w:val="-67"/>
        </w:rPr>
        <w:t xml:space="preserve"> </w:t>
      </w:r>
      <w:r w:rsidRPr="00BC2134">
        <w:rPr>
          <w:rFonts w:ascii="Times New Roman" w:hAnsi="Times New Roman"/>
        </w:rPr>
        <w:t xml:space="preserve">Интернет - портале </w:t>
      </w:r>
      <w:hyperlink r:id="rId6" w:history="1">
        <w:r w:rsidRPr="00BC2134">
          <w:rPr>
            <w:rStyle w:val="a6"/>
            <w:rFonts w:ascii="Times New Roman" w:hAnsi="Times New Roman"/>
            <w:shd w:val="clear" w:color="auto" w:fill="FFFFFF"/>
          </w:rPr>
          <w:t>https://gurenskoe-selskoe-pos-43.gosweb.gosuslugi.ru</w:t>
        </w:r>
      </w:hyperlink>
    </w:p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88109F" w:rsidRDefault="0088109F"/>
    <w:p w:rsidR="00DD284F" w:rsidRDefault="00DD284F"/>
    <w:p w:rsidR="00546CE5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546CE5" w:rsidRDefault="00546CE5" w:rsidP="00C32CA7">
      <w:pPr>
        <w:spacing w:line="360" w:lineRule="atLeast"/>
        <w:rPr>
          <w:sz w:val="28"/>
        </w:rPr>
      </w:pPr>
    </w:p>
    <w:p w:rsidR="00DD284F" w:rsidRPr="00243323" w:rsidRDefault="00C32CA7" w:rsidP="00546CE5">
      <w:pPr>
        <w:spacing w:line="360" w:lineRule="atLeast"/>
        <w:jc w:val="right"/>
        <w:rPr>
          <w:sz w:val="28"/>
        </w:rPr>
      </w:pPr>
      <w:r>
        <w:rPr>
          <w:sz w:val="28"/>
        </w:rPr>
        <w:t xml:space="preserve">    </w:t>
      </w:r>
      <w:r w:rsidR="00DD284F" w:rsidRPr="00243323">
        <w:rPr>
          <w:sz w:val="28"/>
        </w:rPr>
        <w:t>УТВЕРЖЕН</w:t>
      </w:r>
    </w:p>
    <w:p w:rsidR="00DD284F" w:rsidRDefault="0063210E" w:rsidP="00C32CA7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proofErr w:type="spellStart"/>
      <w:r w:rsidR="00546CE5">
        <w:rPr>
          <w:sz w:val="28"/>
        </w:rPr>
        <w:t>Гуренского</w:t>
      </w:r>
      <w:proofErr w:type="spellEnd"/>
      <w:r w:rsidR="00546CE5">
        <w:rPr>
          <w:sz w:val="28"/>
        </w:rPr>
        <w:t xml:space="preserve"> сельского поселения</w:t>
      </w:r>
    </w:p>
    <w:p w:rsidR="00DD284F" w:rsidRPr="00243323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proofErr w:type="gramStart"/>
      <w:r w:rsidR="00DD284F" w:rsidRPr="00243323">
        <w:rPr>
          <w:sz w:val="28"/>
        </w:rPr>
        <w:t xml:space="preserve">от </w:t>
      </w:r>
      <w:r>
        <w:rPr>
          <w:sz w:val="28"/>
        </w:rPr>
        <w:t xml:space="preserve"> </w:t>
      </w:r>
      <w:r w:rsidR="007E39A3">
        <w:rPr>
          <w:sz w:val="28"/>
        </w:rPr>
        <w:t>00.08.</w:t>
      </w:r>
      <w:proofErr w:type="gramEnd"/>
      <w:r>
        <w:rPr>
          <w:sz w:val="28"/>
        </w:rPr>
        <w:t xml:space="preserve">  </w:t>
      </w:r>
      <w:r w:rsidR="00DD284F" w:rsidRPr="007E39A3">
        <w:rPr>
          <w:sz w:val="28"/>
        </w:rPr>
        <w:t>2023</w:t>
      </w:r>
      <w:r w:rsidRPr="007E39A3">
        <w:rPr>
          <w:sz w:val="28"/>
        </w:rPr>
        <w:t xml:space="preserve"> </w:t>
      </w:r>
      <w:r w:rsidR="00DD284F" w:rsidRPr="007E39A3">
        <w:rPr>
          <w:sz w:val="28"/>
        </w:rPr>
        <w:t>г</w:t>
      </w:r>
      <w:r w:rsidR="007E39A3">
        <w:rPr>
          <w:sz w:val="28"/>
        </w:rPr>
        <w:t>.</w:t>
      </w:r>
      <w:r w:rsidR="00DD284F" w:rsidRPr="00243323">
        <w:rPr>
          <w:sz w:val="28"/>
        </w:rPr>
        <w:t xml:space="preserve"> №</w:t>
      </w:r>
      <w:r w:rsidR="00DD284F">
        <w:rPr>
          <w:sz w:val="28"/>
        </w:rPr>
        <w:t xml:space="preserve"> </w:t>
      </w:r>
      <w:r w:rsidR="007E39A3">
        <w:rPr>
          <w:sz w:val="28"/>
        </w:rPr>
        <w:t>00-П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546CE5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</w:t>
      </w:r>
      <w:proofErr w:type="gramStart"/>
      <w:r w:rsidR="00C32CA7">
        <w:rPr>
          <w:b/>
          <w:sz w:val="28"/>
        </w:rPr>
        <w:t>доходов  бюджета</w:t>
      </w:r>
      <w:proofErr w:type="gramEnd"/>
      <w:r w:rsidR="00C32CA7">
        <w:rPr>
          <w:b/>
          <w:sz w:val="28"/>
        </w:rPr>
        <w:t xml:space="preserve"> </w:t>
      </w:r>
      <w:r w:rsidR="0021250A">
        <w:rPr>
          <w:b/>
          <w:sz w:val="28"/>
        </w:rPr>
        <w:t xml:space="preserve">муниципального образования </w:t>
      </w:r>
      <w:proofErr w:type="spellStart"/>
      <w:r w:rsidR="0021250A">
        <w:rPr>
          <w:b/>
          <w:sz w:val="28"/>
        </w:rPr>
        <w:t>Гуренско</w:t>
      </w:r>
      <w:r w:rsidR="001726BA">
        <w:rPr>
          <w:b/>
          <w:sz w:val="28"/>
        </w:rPr>
        <w:t>е</w:t>
      </w:r>
      <w:proofErr w:type="spellEnd"/>
      <w:r w:rsidR="0021250A">
        <w:rPr>
          <w:b/>
          <w:sz w:val="28"/>
        </w:rPr>
        <w:t xml:space="preserve"> сельско</w:t>
      </w:r>
      <w:r w:rsidR="001726BA">
        <w:rPr>
          <w:b/>
          <w:sz w:val="28"/>
        </w:rPr>
        <w:t>е</w:t>
      </w:r>
      <w:r w:rsidR="0021250A">
        <w:rPr>
          <w:b/>
          <w:sz w:val="28"/>
        </w:rPr>
        <w:t xml:space="preserve"> поселени</w:t>
      </w:r>
      <w:r w:rsidR="001726BA">
        <w:rPr>
          <w:b/>
          <w:sz w:val="28"/>
        </w:rPr>
        <w:t>е</w:t>
      </w:r>
      <w:r w:rsidR="00C32CA7">
        <w:rPr>
          <w:b/>
          <w:sz w:val="28"/>
        </w:rPr>
        <w:t xml:space="preserve">             по взысканию дебиторской задолженности по платежам в </w:t>
      </w:r>
      <w:r w:rsidR="0021250A">
        <w:rPr>
          <w:b/>
          <w:sz w:val="28"/>
        </w:rPr>
        <w:t>местный</w:t>
      </w:r>
      <w:r w:rsidR="00C32CA7">
        <w:rPr>
          <w:b/>
          <w:sz w:val="28"/>
        </w:rPr>
        <w:t xml:space="preserve"> бюджет, пеням и штрафам </w:t>
      </w:r>
      <w:r w:rsidR="001726BA">
        <w:rPr>
          <w:b/>
          <w:sz w:val="28"/>
        </w:rPr>
        <w:t>по ним</w:t>
      </w:r>
    </w:p>
    <w:p w:rsidR="00546CE5" w:rsidRDefault="00546CE5" w:rsidP="00546CE5">
      <w:pPr>
        <w:spacing w:line="360" w:lineRule="atLeast"/>
        <w:jc w:val="center"/>
        <w:rPr>
          <w:b/>
          <w:sz w:val="28"/>
        </w:rPr>
      </w:pP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1250A">
        <w:rPr>
          <w:rFonts w:ascii="Times New Roman" w:hAnsi="Times New Roman" w:cs="Times New Roman"/>
          <w:sz w:val="28"/>
          <w:szCs w:val="28"/>
        </w:rPr>
        <w:t>а</w:t>
      </w:r>
      <w:r w:rsidR="0063210E">
        <w:rPr>
          <w:rFonts w:ascii="Times New Roman" w:hAnsi="Times New Roman" w:cs="Times New Roman"/>
          <w:sz w:val="28"/>
          <w:szCs w:val="28"/>
        </w:rPr>
        <w:t xml:space="preserve"> </w:t>
      </w:r>
      <w:r w:rsidR="002125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1250A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21250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proofErr w:type="gramStart"/>
      <w:r w:rsidR="0063210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3D4D3C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proofErr w:type="gramEnd"/>
      <w:r w:rsidR="003D4D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 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</w:t>
      </w:r>
    </w:p>
    <w:p w:rsidR="00C32CA7" w:rsidRPr="008347C0" w:rsidRDefault="00C32CA7" w:rsidP="00C3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доходам, выявлению факторов,</w:t>
      </w:r>
    </w:p>
    <w:p w:rsidR="00C32CA7" w:rsidRPr="008347C0" w:rsidRDefault="00C32CA7" w:rsidP="00C3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влияющих на образование просроченной дебиторской</w:t>
      </w:r>
    </w:p>
    <w:p w:rsidR="00C32CA7" w:rsidRPr="008347C0" w:rsidRDefault="00C32CA7" w:rsidP="00C3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задолженности по доходам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726BA" w:rsidRPr="001726BA">
        <w:rPr>
          <w:rFonts w:ascii="Times New Roman" w:hAnsi="Times New Roman" w:cs="Times New Roman"/>
          <w:sz w:val="28"/>
          <w:szCs w:val="28"/>
        </w:rPr>
        <w:t>Б</w:t>
      </w:r>
      <w:r w:rsidRPr="001726BA">
        <w:rPr>
          <w:rFonts w:ascii="Times New Roman" w:hAnsi="Times New Roman" w:cs="Times New Roman"/>
          <w:sz w:val="28"/>
          <w:szCs w:val="28"/>
        </w:rPr>
        <w:t>ухгалтер администрации</w:t>
      </w:r>
      <w:r w:rsidR="00C32CA7" w:rsidRPr="008347C0">
        <w:rPr>
          <w:rFonts w:ascii="Times New Roman" w:hAnsi="Times New Roman" w:cs="Times New Roman"/>
          <w:sz w:val="28"/>
          <w:szCs w:val="28"/>
        </w:rPr>
        <w:t>,</w:t>
      </w:r>
      <w:r w:rsidR="001726BA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3D4D3C">
        <w:rPr>
          <w:rFonts w:ascii="Times New Roman" w:hAnsi="Times New Roman" w:cs="Times New Roman"/>
          <w:sz w:val="28"/>
          <w:szCs w:val="28"/>
        </w:rPr>
        <w:t>местный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3D4D3C">
        <w:rPr>
          <w:rFonts w:ascii="Times New Roman" w:hAnsi="Times New Roman" w:cs="Times New Roman"/>
          <w:sz w:val="28"/>
          <w:szCs w:val="28"/>
        </w:rPr>
        <w:t>местного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бюджета, осуществляют следующие мероприятия по недопущению </w:t>
      </w:r>
      <w:r w:rsidR="00C32CA7" w:rsidRPr="008347C0">
        <w:rPr>
          <w:rFonts w:ascii="Times New Roman" w:hAnsi="Times New Roman" w:cs="Times New Roman"/>
          <w:sz w:val="28"/>
          <w:szCs w:val="28"/>
        </w:rPr>
        <w:lastRenderedPageBreak/>
        <w:t>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617881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C32CA7" w:rsidRPr="008347C0">
        <w:rPr>
          <w:rFonts w:ascii="Times New Roman" w:hAnsi="Times New Roman" w:cs="Times New Roman"/>
          <w:sz w:val="28"/>
          <w:szCs w:val="28"/>
        </w:rPr>
        <w:t>, 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7C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3D4D3C">
        <w:rPr>
          <w:rFonts w:ascii="Times New Roman" w:hAnsi="Times New Roman" w:cs="Times New Roman"/>
          <w:sz w:val="28"/>
          <w:szCs w:val="28"/>
        </w:rPr>
        <w:t>местного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 w:rsidR="0063210E">
        <w:rPr>
          <w:rFonts w:ascii="Times New Roman" w:hAnsi="Times New Roman" w:cs="Times New Roman"/>
          <w:sz w:val="28"/>
          <w:szCs w:val="28"/>
        </w:rPr>
        <w:t xml:space="preserve">  </w:t>
      </w:r>
      <w:r w:rsidRPr="008347C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</w:t>
      </w:r>
      <w:r w:rsidR="003D4D3C">
        <w:rPr>
          <w:rFonts w:ascii="Times New Roman" w:hAnsi="Times New Roman" w:cs="Times New Roman"/>
          <w:sz w:val="28"/>
          <w:szCs w:val="28"/>
        </w:rPr>
        <w:t>местный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 w:rsidR="009B70C0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</w:t>
      </w:r>
      <w:r w:rsidR="009B70C0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Pr="00BE3485">
        <w:rPr>
          <w:rFonts w:ascii="Times New Roman" w:hAnsi="Times New Roman" w:cs="Times New Roman"/>
          <w:b w:val="0"/>
          <w:sz w:val="28"/>
          <w:szCs w:val="28"/>
        </w:rPr>
        <w:t xml:space="preserve">3. Мероприятия по урегулированию дебиторской задолженности </w:t>
      </w: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по доходам в досудебном порядке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3D4D3C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 w:rsidR="009B70C0">
        <w:rPr>
          <w:rFonts w:ascii="Times New Roman" w:hAnsi="Times New Roman" w:cs="Times New Roman"/>
          <w:sz w:val="28"/>
          <w:szCs w:val="28"/>
        </w:rPr>
        <w:t xml:space="preserve"> с 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известен, </w:t>
      </w:r>
      <w:r w:rsidRPr="008347C0">
        <w:rPr>
          <w:rFonts w:ascii="Times New Roman" w:hAnsi="Times New Roman" w:cs="Times New Roman"/>
          <w:sz w:val="28"/>
          <w:szCs w:val="28"/>
        </w:rPr>
        <w:t>в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(претензия)о погашении задолженности в 15дневный срок с приложением расчета задолженности и пени по ней.</w:t>
      </w:r>
    </w:p>
    <w:p w:rsidR="009B70C0" w:rsidRDefault="00C32CA7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4. Мероприятия по принудительному взысканию</w:t>
      </w: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 w:rsidR="001726BA">
        <w:rPr>
          <w:rFonts w:ascii="Times New Roman" w:hAnsi="Times New Roman" w:cs="Times New Roman"/>
          <w:sz w:val="28"/>
          <w:szCs w:val="28"/>
        </w:rPr>
        <w:t>Б</w:t>
      </w:r>
      <w:r w:rsidR="00C03DF3">
        <w:rPr>
          <w:rFonts w:ascii="Times New Roman" w:hAnsi="Times New Roman" w:cs="Times New Roman"/>
          <w:sz w:val="28"/>
          <w:szCs w:val="28"/>
        </w:rPr>
        <w:t xml:space="preserve">ухгалтер администрации </w:t>
      </w:r>
      <w:proofErr w:type="spellStart"/>
      <w:r w:rsidR="007E39A3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7E39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после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>4.5. В случае если до вынесения решения суда требования об уплате исполнены должником добровольно,</w:t>
      </w:r>
      <w:r w:rsidR="001726BA">
        <w:rPr>
          <w:rFonts w:ascii="Times New Roman" w:hAnsi="Times New Roman" w:cs="Times New Roman"/>
          <w:sz w:val="28"/>
          <w:szCs w:val="28"/>
        </w:rPr>
        <w:t xml:space="preserve"> б</w:t>
      </w:r>
      <w:r w:rsidR="005247FC">
        <w:rPr>
          <w:rFonts w:ascii="Times New Roman" w:hAnsi="Times New Roman" w:cs="Times New Roman"/>
          <w:sz w:val="28"/>
          <w:szCs w:val="28"/>
        </w:rPr>
        <w:t>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7E39A3">
        <w:rPr>
          <w:rFonts w:ascii="Times New Roman" w:hAnsi="Times New Roman" w:cs="Times New Roman"/>
          <w:sz w:val="28"/>
          <w:szCs w:val="28"/>
        </w:rPr>
        <w:t>инспектор-</w:t>
      </w:r>
      <w:r w:rsidR="005247FC"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7E39A3">
        <w:rPr>
          <w:rFonts w:ascii="Times New Roman" w:hAnsi="Times New Roman" w:cs="Times New Roman"/>
          <w:sz w:val="28"/>
          <w:szCs w:val="28"/>
        </w:rPr>
        <w:t>-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BE3485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247FC">
        <w:rPr>
          <w:rFonts w:ascii="Times New Roman" w:hAnsi="Times New Roman" w:cs="Times New Roman"/>
          <w:sz w:val="28"/>
          <w:szCs w:val="28"/>
        </w:rPr>
        <w:t xml:space="preserve">бухгалтер поселения </w:t>
      </w:r>
      <w:r w:rsidR="007E39A3">
        <w:rPr>
          <w:rFonts w:ascii="Times New Roman" w:hAnsi="Times New Roman" w:cs="Times New Roman"/>
          <w:sz w:val="28"/>
          <w:szCs w:val="28"/>
        </w:rPr>
        <w:t>о</w:t>
      </w:r>
      <w:r w:rsidR="001726BA">
        <w:rPr>
          <w:rFonts w:ascii="Times New Roman" w:hAnsi="Times New Roman" w:cs="Times New Roman"/>
          <w:sz w:val="28"/>
          <w:szCs w:val="28"/>
        </w:rPr>
        <w:t>с</w:t>
      </w:r>
      <w:r w:rsidR="005247FC" w:rsidRPr="007E39A3">
        <w:rPr>
          <w:rFonts w:ascii="Times New Roman" w:hAnsi="Times New Roman" w:cs="Times New Roman"/>
          <w:sz w:val="28"/>
          <w:szCs w:val="28"/>
        </w:rPr>
        <w:t>уществляет</w:t>
      </w:r>
      <w:r w:rsidRPr="007E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DD284F" w:rsidRDefault="00C32CA7" w:rsidP="00797F2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  <w:bookmarkStart w:id="0" w:name="_GoBack"/>
      <w:bookmarkEnd w:id="0"/>
      <w:r w:rsidR="00B36A23">
        <w:t xml:space="preserve"> </w:t>
      </w:r>
      <w:r w:rsidR="00B33CA4">
        <w:t xml:space="preserve">     </w:t>
      </w:r>
    </w:p>
    <w:p w:rsidR="00A03968" w:rsidRDefault="00B7662C">
      <w:r>
        <w:t xml:space="preserve">  </w:t>
      </w:r>
    </w:p>
    <w:sectPr w:rsidR="00A0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1"/>
    <w:rsid w:val="00082BBF"/>
    <w:rsid w:val="001726BA"/>
    <w:rsid w:val="0021250A"/>
    <w:rsid w:val="003D4D3C"/>
    <w:rsid w:val="00405301"/>
    <w:rsid w:val="005247FC"/>
    <w:rsid w:val="00546CE5"/>
    <w:rsid w:val="00617881"/>
    <w:rsid w:val="0063210E"/>
    <w:rsid w:val="00722387"/>
    <w:rsid w:val="00797F28"/>
    <w:rsid w:val="007E39A3"/>
    <w:rsid w:val="0081085F"/>
    <w:rsid w:val="0088109F"/>
    <w:rsid w:val="009B70C0"/>
    <w:rsid w:val="00A03968"/>
    <w:rsid w:val="00A973D5"/>
    <w:rsid w:val="00B06FD0"/>
    <w:rsid w:val="00B33CA4"/>
    <w:rsid w:val="00B36A23"/>
    <w:rsid w:val="00B52B81"/>
    <w:rsid w:val="00B7662C"/>
    <w:rsid w:val="00C03DF3"/>
    <w:rsid w:val="00C32CA7"/>
    <w:rsid w:val="00D2736A"/>
    <w:rsid w:val="00DD284F"/>
    <w:rsid w:val="00F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55EB"/>
  <w15:chartTrackingRefBased/>
  <w15:docId w15:val="{B2646344-F855-410B-9862-C54D8DA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styleId="a6">
    <w:name w:val="Hyperlink"/>
    <w:semiHidden/>
    <w:unhideWhenUsed/>
    <w:rsid w:val="007E39A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Bodytext2">
    <w:name w:val="Body text (2)_"/>
    <w:link w:val="Bodytext20"/>
    <w:rsid w:val="007E39A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39A3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renskoe-selskoe-pos-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498E71A-2BE1-4C42-8BAD-A5DE025B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</cp:lastModifiedBy>
  <cp:revision>15</cp:revision>
  <dcterms:created xsi:type="dcterms:W3CDTF">2023-08-15T11:05:00Z</dcterms:created>
  <dcterms:modified xsi:type="dcterms:W3CDTF">2023-08-28T11:11:00Z</dcterms:modified>
</cp:coreProperties>
</file>