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9B3456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00</w:t>
      </w:r>
      <w:r w:rsidR="000600E3" w:rsidRPr="00C25C66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0600E3" w:rsidRPr="00C25C66">
        <w:rPr>
          <w:sz w:val="28"/>
          <w:szCs w:val="28"/>
        </w:rPr>
        <w:t>.20</w:t>
      </w:r>
      <w:r w:rsidR="00C25C66" w:rsidRPr="00C25C66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>
        <w:rPr>
          <w:sz w:val="28"/>
          <w:szCs w:val="28"/>
        </w:rPr>
        <w:t>00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  <w:r w:rsidRPr="009B3456">
        <w:rPr>
          <w:b/>
          <w:sz w:val="28"/>
          <w:szCs w:val="28"/>
        </w:rPr>
        <w:t>О внесении изменений в постановление администрации</w:t>
      </w:r>
    </w:p>
    <w:p w:rsidR="00EA1CA0" w:rsidRDefault="002B5788" w:rsidP="009B3456">
      <w:pPr>
        <w:pStyle w:val="a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bookmarkStart w:id="0" w:name="_GoBack"/>
      <w:bookmarkEnd w:id="0"/>
      <w:r w:rsidR="009B3456" w:rsidRPr="009B3456">
        <w:rPr>
          <w:b/>
          <w:sz w:val="28"/>
          <w:szCs w:val="28"/>
        </w:rPr>
        <w:t>от 16.11.2023 № 63-П</w:t>
      </w:r>
    </w:p>
    <w:p w:rsid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EA1CA0" w:rsidRPr="00DE2379" w:rsidRDefault="009B3456" w:rsidP="009B3456">
      <w:pPr>
        <w:pStyle w:val="a9"/>
      </w:pPr>
      <w:r>
        <w:rPr>
          <w:bCs/>
          <w:sz w:val="28"/>
          <w:szCs w:val="28"/>
        </w:rPr>
        <w:t xml:space="preserve">      </w:t>
      </w:r>
      <w:r w:rsidR="00EA1CA0" w:rsidRPr="009B3456">
        <w:rPr>
          <w:bCs/>
          <w:sz w:val="28"/>
          <w:szCs w:val="28"/>
        </w:rPr>
        <w:t xml:space="preserve">В </w:t>
      </w:r>
      <w:r w:rsidR="00EA1CA0" w:rsidRPr="009B3456">
        <w:rPr>
          <w:sz w:val="28"/>
          <w:szCs w:val="28"/>
        </w:rPr>
        <w:t xml:space="preserve">соответствии с Уставом </w:t>
      </w:r>
      <w:proofErr w:type="spellStart"/>
      <w:r w:rsidR="00EA1CA0" w:rsidRPr="009B3456">
        <w:rPr>
          <w:sz w:val="28"/>
          <w:szCs w:val="28"/>
        </w:rPr>
        <w:t>Гурёнского</w:t>
      </w:r>
      <w:proofErr w:type="spellEnd"/>
      <w:r w:rsidR="00EA1CA0" w:rsidRPr="009B3456">
        <w:rPr>
          <w:sz w:val="28"/>
          <w:szCs w:val="28"/>
        </w:rPr>
        <w:t xml:space="preserve"> сельского поселения </w:t>
      </w:r>
      <w:proofErr w:type="spellStart"/>
      <w:r w:rsidR="00EA1CA0" w:rsidRPr="009B3456">
        <w:rPr>
          <w:sz w:val="28"/>
          <w:szCs w:val="28"/>
        </w:rPr>
        <w:t>Белохолуницкого</w:t>
      </w:r>
      <w:proofErr w:type="spellEnd"/>
      <w:r w:rsidR="00EA1CA0" w:rsidRPr="009B3456">
        <w:rPr>
          <w:sz w:val="28"/>
          <w:szCs w:val="28"/>
        </w:rPr>
        <w:t xml:space="preserve"> района,</w:t>
      </w:r>
      <w:r w:rsidRPr="009B3456">
        <w:rPr>
          <w:sz w:val="28"/>
          <w:szCs w:val="28"/>
        </w:rPr>
        <w:t xml:space="preserve"> решения </w:t>
      </w:r>
      <w:proofErr w:type="spellStart"/>
      <w:r w:rsidRPr="009B3456">
        <w:rPr>
          <w:sz w:val="28"/>
          <w:szCs w:val="28"/>
        </w:rPr>
        <w:t>Гуренской</w:t>
      </w:r>
      <w:proofErr w:type="spellEnd"/>
      <w:r w:rsidRPr="009B3456">
        <w:rPr>
          <w:sz w:val="28"/>
          <w:szCs w:val="28"/>
        </w:rPr>
        <w:t xml:space="preserve"> сельской Думы от 19.12.2023 № 47</w:t>
      </w:r>
      <w:r w:rsidR="00EA1CA0" w:rsidRPr="009B34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3456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9B3456">
        <w:rPr>
          <w:sz w:val="28"/>
          <w:szCs w:val="28"/>
        </w:rPr>
        <w:t>Гуренское</w:t>
      </w:r>
      <w:proofErr w:type="spellEnd"/>
      <w:r w:rsidRPr="009B3456">
        <w:rPr>
          <w:sz w:val="28"/>
          <w:szCs w:val="28"/>
        </w:rPr>
        <w:t xml:space="preserve"> сельское поселение </w:t>
      </w:r>
      <w:proofErr w:type="spellStart"/>
      <w:r w:rsidRPr="009B3456">
        <w:rPr>
          <w:sz w:val="28"/>
          <w:szCs w:val="28"/>
        </w:rPr>
        <w:t>Белохолуницкого</w:t>
      </w:r>
      <w:proofErr w:type="spellEnd"/>
      <w:r w:rsidRPr="009B3456">
        <w:rPr>
          <w:sz w:val="28"/>
          <w:szCs w:val="28"/>
        </w:rPr>
        <w:t xml:space="preserve"> района Кировской области на 2024 год и на плановый период 2025-2026 годы</w:t>
      </w:r>
      <w:r>
        <w:rPr>
          <w:sz w:val="28"/>
          <w:szCs w:val="28"/>
        </w:rPr>
        <w:t xml:space="preserve">», </w:t>
      </w:r>
      <w:r w:rsidR="00EA1CA0" w:rsidRPr="00DE2379">
        <w:rPr>
          <w:spacing w:val="3"/>
          <w:sz w:val="28"/>
          <w:szCs w:val="28"/>
        </w:rPr>
        <w:t>постановлени</w:t>
      </w:r>
      <w:r w:rsidR="00EA1CA0">
        <w:rPr>
          <w:spacing w:val="3"/>
          <w:sz w:val="28"/>
          <w:szCs w:val="28"/>
        </w:rPr>
        <w:t>я</w:t>
      </w:r>
      <w:r>
        <w:rPr>
          <w:spacing w:val="3"/>
          <w:sz w:val="28"/>
          <w:szCs w:val="28"/>
        </w:rPr>
        <w:t xml:space="preserve"> </w:t>
      </w:r>
      <w:r w:rsidR="00EA1CA0" w:rsidRPr="00DE2379">
        <w:rPr>
          <w:spacing w:val="3"/>
          <w:sz w:val="28"/>
          <w:szCs w:val="28"/>
        </w:rPr>
        <w:t xml:space="preserve"> администрации </w:t>
      </w:r>
      <w:proofErr w:type="spellStart"/>
      <w:r w:rsidR="00EA1CA0">
        <w:rPr>
          <w:spacing w:val="3"/>
          <w:sz w:val="28"/>
          <w:szCs w:val="28"/>
        </w:rPr>
        <w:t>Гурёнского</w:t>
      </w:r>
      <w:proofErr w:type="spellEnd"/>
      <w:r w:rsidR="00EA1CA0">
        <w:rPr>
          <w:spacing w:val="3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3"/>
          <w:sz w:val="28"/>
          <w:szCs w:val="28"/>
        </w:rPr>
        <w:t>Белохолуницкого</w:t>
      </w:r>
      <w:proofErr w:type="spellEnd"/>
      <w:r w:rsidR="00EA1CA0" w:rsidRPr="00DE2379">
        <w:rPr>
          <w:spacing w:val="3"/>
          <w:sz w:val="28"/>
          <w:szCs w:val="28"/>
        </w:rPr>
        <w:t xml:space="preserve"> района </w:t>
      </w:r>
      <w:r w:rsidR="00EA1CA0" w:rsidRPr="00DE2379">
        <w:rPr>
          <w:bCs/>
          <w:spacing w:val="-1"/>
          <w:sz w:val="28"/>
          <w:szCs w:val="28"/>
        </w:rPr>
        <w:t xml:space="preserve">от </w:t>
      </w:r>
      <w:r w:rsidR="00F936B2">
        <w:rPr>
          <w:bCs/>
          <w:spacing w:val="-1"/>
          <w:sz w:val="28"/>
          <w:szCs w:val="28"/>
        </w:rPr>
        <w:t xml:space="preserve">14.11.2023 </w:t>
      </w:r>
      <w:r w:rsidR="00EA1CA0" w:rsidRPr="00DE2379">
        <w:rPr>
          <w:spacing w:val="-1"/>
          <w:sz w:val="28"/>
          <w:szCs w:val="28"/>
        </w:rPr>
        <w:t>№</w:t>
      </w:r>
      <w:r w:rsidR="00F936B2">
        <w:rPr>
          <w:spacing w:val="-1"/>
          <w:sz w:val="28"/>
          <w:szCs w:val="28"/>
        </w:rPr>
        <w:t>61-П</w:t>
      </w:r>
      <w:r w:rsidR="00EA1CA0" w:rsidRPr="00DE2379">
        <w:rPr>
          <w:spacing w:val="-1"/>
          <w:sz w:val="28"/>
          <w:szCs w:val="28"/>
        </w:rPr>
        <w:t>«О разработке, реализации и оценке эффективности</w:t>
      </w:r>
      <w:r w:rsidR="00EA1CA0">
        <w:rPr>
          <w:spacing w:val="-1"/>
          <w:sz w:val="28"/>
          <w:szCs w:val="28"/>
        </w:rPr>
        <w:t xml:space="preserve"> реализации</w:t>
      </w:r>
      <w:r w:rsidR="00EA1CA0" w:rsidRPr="00DE2379">
        <w:rPr>
          <w:spacing w:val="-1"/>
          <w:sz w:val="28"/>
          <w:szCs w:val="28"/>
        </w:rPr>
        <w:t xml:space="preserve"> муниципальных программ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района»</w:t>
      </w:r>
      <w:r w:rsidR="00EA1CA0">
        <w:rPr>
          <w:spacing w:val="-1"/>
          <w:sz w:val="28"/>
          <w:szCs w:val="28"/>
        </w:rPr>
        <w:t xml:space="preserve">, </w:t>
      </w:r>
      <w:r w:rsidR="00EA1CA0" w:rsidRPr="00DE2379">
        <w:rPr>
          <w:spacing w:val="-1"/>
          <w:sz w:val="28"/>
          <w:szCs w:val="28"/>
        </w:rPr>
        <w:t xml:space="preserve"> администрация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 ПОСТАНОВЛЯЕТ:</w:t>
      </w:r>
    </w:p>
    <w:p w:rsidR="00EA1CA0" w:rsidRPr="009B3456" w:rsidRDefault="009B3456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Внести  в</w:t>
      </w:r>
      <w:proofErr w:type="gramEnd"/>
      <w:r w:rsidR="00EA1CA0">
        <w:rPr>
          <w:spacing w:val="-2"/>
          <w:sz w:val="28"/>
          <w:szCs w:val="28"/>
        </w:rPr>
        <w:t xml:space="preserve"> муниципальную программу</w:t>
      </w:r>
      <w:r w:rsidR="00EA1CA0" w:rsidRPr="00DE2379">
        <w:rPr>
          <w:spacing w:val="1"/>
          <w:sz w:val="28"/>
          <w:szCs w:val="28"/>
        </w:rPr>
        <w:t xml:space="preserve"> «</w:t>
      </w:r>
      <w:r w:rsidR="00EA1CA0">
        <w:rPr>
          <w:spacing w:val="1"/>
          <w:sz w:val="28"/>
          <w:szCs w:val="28"/>
        </w:rPr>
        <w:t xml:space="preserve">Развитие </w:t>
      </w:r>
      <w:proofErr w:type="spellStart"/>
      <w:r w:rsidR="00EA1CA0">
        <w:rPr>
          <w:spacing w:val="1"/>
          <w:sz w:val="28"/>
          <w:szCs w:val="28"/>
        </w:rPr>
        <w:t>Гурёнского</w:t>
      </w:r>
      <w:proofErr w:type="spellEnd"/>
      <w:r w:rsidR="00EA1CA0">
        <w:rPr>
          <w:spacing w:val="1"/>
          <w:sz w:val="28"/>
          <w:szCs w:val="28"/>
        </w:rPr>
        <w:t xml:space="preserve"> сельского поселения </w:t>
      </w:r>
      <w:proofErr w:type="spellStart"/>
      <w:r w:rsidR="00EA1CA0">
        <w:rPr>
          <w:spacing w:val="1"/>
          <w:sz w:val="28"/>
          <w:szCs w:val="28"/>
        </w:rPr>
        <w:t>Белохолуницкого</w:t>
      </w:r>
      <w:proofErr w:type="spellEnd"/>
      <w:r w:rsidR="00EA1CA0">
        <w:rPr>
          <w:spacing w:val="1"/>
          <w:sz w:val="28"/>
          <w:szCs w:val="28"/>
        </w:rPr>
        <w:t xml:space="preserve"> района</w:t>
      </w:r>
      <w:r w:rsidR="00491D6B">
        <w:rPr>
          <w:spacing w:val="1"/>
          <w:sz w:val="28"/>
          <w:szCs w:val="28"/>
        </w:rPr>
        <w:t xml:space="preserve"> Кировской области </w:t>
      </w:r>
      <w:r w:rsidR="00EA1CA0" w:rsidRPr="00DE2379">
        <w:rPr>
          <w:spacing w:val="-1"/>
          <w:sz w:val="28"/>
          <w:szCs w:val="28"/>
        </w:rPr>
        <w:t xml:space="preserve"> на 20</w:t>
      </w:r>
      <w:r w:rsidR="00EA1CA0">
        <w:rPr>
          <w:spacing w:val="-1"/>
          <w:sz w:val="28"/>
          <w:szCs w:val="28"/>
        </w:rPr>
        <w:t>24</w:t>
      </w:r>
      <w:r w:rsidR="00EA1CA0" w:rsidRPr="00DE2379">
        <w:rPr>
          <w:spacing w:val="-1"/>
          <w:sz w:val="28"/>
          <w:szCs w:val="28"/>
        </w:rPr>
        <w:t>-20</w:t>
      </w:r>
      <w:r w:rsidR="00EA1CA0">
        <w:rPr>
          <w:spacing w:val="-1"/>
          <w:sz w:val="28"/>
          <w:szCs w:val="28"/>
        </w:rPr>
        <w:t>30</w:t>
      </w:r>
      <w:r w:rsidR="00EA1CA0" w:rsidRPr="00DE2379">
        <w:rPr>
          <w:spacing w:val="-1"/>
          <w:sz w:val="28"/>
          <w:szCs w:val="28"/>
        </w:rPr>
        <w:t xml:space="preserve"> годы</w:t>
      </w:r>
      <w:r w:rsidR="00491D6B">
        <w:rPr>
          <w:spacing w:val="-1"/>
          <w:sz w:val="28"/>
          <w:szCs w:val="28"/>
        </w:rPr>
        <w:t>»</w:t>
      </w:r>
      <w:r w:rsidR="00EA1CA0" w:rsidRPr="00DE237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, утвержденную постановлением администрации </w:t>
      </w:r>
      <w:proofErr w:type="spellStart"/>
      <w:r>
        <w:rPr>
          <w:spacing w:val="-1"/>
          <w:sz w:val="28"/>
          <w:szCs w:val="28"/>
        </w:rPr>
        <w:t>Гуренского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от 16.11.2023 № 63-П  «Об утверждении муниципальной программы «Развитие </w:t>
      </w:r>
      <w:proofErr w:type="spellStart"/>
      <w:r>
        <w:rPr>
          <w:spacing w:val="-1"/>
          <w:sz w:val="28"/>
          <w:szCs w:val="28"/>
        </w:rPr>
        <w:t>Гуренского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proofErr w:type="spellStart"/>
      <w:r>
        <w:rPr>
          <w:spacing w:val="-1"/>
          <w:sz w:val="28"/>
          <w:szCs w:val="28"/>
        </w:rPr>
        <w:t>Белохолуницкого</w:t>
      </w:r>
      <w:proofErr w:type="spellEnd"/>
      <w:r>
        <w:rPr>
          <w:spacing w:val="-1"/>
          <w:sz w:val="28"/>
          <w:szCs w:val="28"/>
        </w:rPr>
        <w:t xml:space="preserve"> района Кировской области на 2024-2030 годы» следующие изменения:</w:t>
      </w:r>
    </w:p>
    <w:p w:rsidR="00174B0F" w:rsidRPr="00174B0F" w:rsidRDefault="009B3456" w:rsidP="00174B0F">
      <w:pPr>
        <w:pStyle w:val="aa"/>
        <w:widowControl w:val="0"/>
        <w:numPr>
          <w:ilvl w:val="1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0" w:firstLine="567"/>
        <w:jc w:val="both"/>
        <w:rPr>
          <w:spacing w:val="-3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 w:rsidR="00174B0F">
        <w:rPr>
          <w:spacing w:val="1"/>
          <w:sz w:val="28"/>
          <w:szCs w:val="28"/>
        </w:rPr>
        <w:t>Паспорт программы читать в новой редакции:</w:t>
      </w: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174B0F" w:rsidRPr="002864B7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  <w:r w:rsidRPr="005A40AA">
              <w:rPr>
                <w:sz w:val="28"/>
                <w:szCs w:val="28"/>
              </w:rPr>
              <w:t>исполнитель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Pr="002864B7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2864B7">
              <w:rPr>
                <w:sz w:val="28"/>
                <w:szCs w:val="28"/>
              </w:rPr>
              <w:t xml:space="preserve">дминистрация </w:t>
            </w:r>
            <w:proofErr w:type="spellStart"/>
            <w:r>
              <w:rPr>
                <w:sz w:val="28"/>
                <w:szCs w:val="28"/>
              </w:rPr>
              <w:t>Гурёнского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2864B7">
              <w:rPr>
                <w:sz w:val="28"/>
                <w:szCs w:val="28"/>
              </w:rPr>
              <w:t>Белохолуницкого</w:t>
            </w:r>
            <w:proofErr w:type="spellEnd"/>
            <w:r w:rsidRPr="002864B7">
              <w:rPr>
                <w:sz w:val="28"/>
                <w:szCs w:val="28"/>
              </w:rPr>
              <w:t xml:space="preserve"> района </w:t>
            </w:r>
          </w:p>
        </w:tc>
      </w:tr>
      <w:tr w:rsidR="00174B0F" w:rsidRPr="002864B7" w:rsidTr="00735546">
        <w:trPr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40AA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144" w:type="dxa"/>
          </w:tcPr>
          <w:p w:rsidR="00174B0F" w:rsidRPr="002864B7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864B7">
              <w:rPr>
                <w:sz w:val="28"/>
                <w:szCs w:val="28"/>
              </w:rPr>
              <w:t>отсутствуют</w:t>
            </w:r>
          </w:p>
        </w:tc>
      </w:tr>
      <w:tr w:rsidR="00174B0F" w:rsidRPr="00F10128" w:rsidTr="00735546">
        <w:trPr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  <w:r w:rsidRPr="005A40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44" w:type="dxa"/>
          </w:tcPr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1C79BC">
              <w:rPr>
                <w:sz w:val="28"/>
                <w:szCs w:val="28"/>
              </w:rPr>
              <w:t>оздание условий для устойчивого развития территории сельск</w:t>
            </w:r>
            <w:r>
              <w:rPr>
                <w:sz w:val="28"/>
                <w:szCs w:val="28"/>
              </w:rPr>
              <w:t>ого</w:t>
            </w:r>
            <w:r w:rsidRPr="001C79BC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я;</w:t>
            </w:r>
            <w:r w:rsidRPr="001C79BC">
              <w:rPr>
                <w:sz w:val="28"/>
                <w:szCs w:val="28"/>
              </w:rPr>
              <w:t xml:space="preserve"> 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организационных, информационных, финансовых условий для развития муниципальной службы;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эффективности кадровой </w:t>
            </w:r>
            <w:r>
              <w:rPr>
                <w:sz w:val="28"/>
                <w:szCs w:val="28"/>
              </w:rPr>
              <w:lastRenderedPageBreak/>
              <w:t>политики и формирование квалифицированного кадрового состава;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012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повышение эффективности управления муниципальным имуществом;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C79BC">
              <w:rPr>
                <w:sz w:val="28"/>
                <w:szCs w:val="28"/>
              </w:rPr>
              <w:t>обеспечение безопасности и благоприятных</w:t>
            </w:r>
            <w:r>
              <w:rPr>
                <w:sz w:val="28"/>
                <w:szCs w:val="28"/>
              </w:rPr>
              <w:t xml:space="preserve"> </w:t>
            </w:r>
            <w:r w:rsidRPr="001C79BC">
              <w:rPr>
                <w:sz w:val="28"/>
                <w:szCs w:val="28"/>
              </w:rPr>
              <w:t>условий</w:t>
            </w:r>
            <w:r>
              <w:rPr>
                <w:sz w:val="28"/>
                <w:szCs w:val="28"/>
              </w:rPr>
              <w:t xml:space="preserve"> </w:t>
            </w:r>
            <w:r w:rsidRPr="001C79BC">
              <w:rPr>
                <w:sz w:val="28"/>
                <w:szCs w:val="28"/>
              </w:rPr>
              <w:t>жизнедеятельности человека;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мероприятий по благоустройству;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10128">
              <w:rPr>
                <w:sz w:val="28"/>
                <w:szCs w:val="28"/>
              </w:rPr>
              <w:t>обеспечение пожарной безопасности и надежной защиты населения и территории поселения</w:t>
            </w:r>
            <w:r>
              <w:rPr>
                <w:sz w:val="28"/>
                <w:szCs w:val="28"/>
              </w:rPr>
              <w:t>,</w:t>
            </w:r>
            <w:r w:rsidRPr="00F10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F10128">
              <w:rPr>
                <w:sz w:val="28"/>
                <w:szCs w:val="28"/>
              </w:rPr>
              <w:t>оздание условий для оказания своевременной помощи при пожарах</w:t>
            </w:r>
            <w:r>
              <w:rPr>
                <w:sz w:val="28"/>
                <w:szCs w:val="28"/>
              </w:rPr>
              <w:t>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  <w:p w:rsidR="00174B0F" w:rsidRPr="00F10128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4B0F" w:rsidRPr="001D05BC" w:rsidTr="00735546">
        <w:trPr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40AA">
              <w:rPr>
                <w:sz w:val="28"/>
                <w:szCs w:val="28"/>
              </w:rPr>
              <w:lastRenderedPageBreak/>
              <w:t xml:space="preserve">Задачи муниципальной программы           </w:t>
            </w:r>
          </w:p>
        </w:tc>
        <w:tc>
          <w:tcPr>
            <w:tcW w:w="5144" w:type="dxa"/>
          </w:tcPr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110FF5">
              <w:rPr>
                <w:sz w:val="28"/>
                <w:szCs w:val="28"/>
              </w:rPr>
              <w:t xml:space="preserve">- </w:t>
            </w:r>
            <w:r w:rsidRPr="00110FF5">
              <w:rPr>
                <w:sz w:val="28"/>
                <w:szCs w:val="28"/>
                <w:shd w:val="clear" w:color="auto" w:fill="FFFFFF"/>
              </w:rPr>
              <w:t>комплексное благоустройство общественных территорий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  <w:r w:rsidRPr="00110FF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110FF5">
              <w:rPr>
                <w:sz w:val="28"/>
                <w:szCs w:val="28"/>
                <w:shd w:val="clear" w:color="auto" w:fill="FFFFFF"/>
              </w:rPr>
              <w:t>создание универсальных механизмов вовлеченности заинтересованных граждан, организаций в реализацию мероприятий по благоустройству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174B0F" w:rsidRPr="001D05BC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D05BC">
              <w:rPr>
                <w:sz w:val="28"/>
                <w:szCs w:val="28"/>
              </w:rPr>
              <w:t>создание условий для профессионального развития и подготовки кадров через     развитие системы профессионального и личностного роста муниципальных служащих</w:t>
            </w:r>
            <w:r>
              <w:rPr>
                <w:sz w:val="28"/>
                <w:szCs w:val="28"/>
              </w:rPr>
              <w:t>;</w:t>
            </w:r>
          </w:p>
          <w:p w:rsidR="00174B0F" w:rsidRPr="001D05BC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D05BC">
              <w:rPr>
                <w:sz w:val="28"/>
                <w:szCs w:val="28"/>
              </w:rPr>
              <w:t>- совершенствование муниципальной службы в целях устранения условий, порождающих коррупцию;</w:t>
            </w:r>
          </w:p>
          <w:p w:rsidR="00174B0F" w:rsidRPr="001D05BC" w:rsidRDefault="00174B0F" w:rsidP="00735546">
            <w:pPr>
              <w:pStyle w:val="conspluscell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D05BC">
              <w:rPr>
                <w:sz w:val="28"/>
                <w:szCs w:val="28"/>
              </w:rPr>
              <w:t xml:space="preserve">- повышение эффективного межуровневого и межведомственного электронного взаимодействия органов государственной власти и органов местного </w:t>
            </w:r>
            <w:r>
              <w:rPr>
                <w:sz w:val="28"/>
                <w:szCs w:val="28"/>
              </w:rPr>
              <w:t xml:space="preserve">управления </w:t>
            </w:r>
            <w:r w:rsidRPr="001D05BC">
              <w:rPr>
                <w:sz w:val="28"/>
                <w:szCs w:val="28"/>
              </w:rPr>
              <w:t>между собой и на основе информационного взаимодействия с гражданами и организациями;</w:t>
            </w:r>
          </w:p>
          <w:p w:rsidR="00174B0F" w:rsidRPr="001D05BC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D05BC">
              <w:rPr>
                <w:sz w:val="28"/>
                <w:szCs w:val="28"/>
              </w:rPr>
              <w:t xml:space="preserve">- обеспечение хозяйственной деятельности администрации </w:t>
            </w:r>
            <w:r>
              <w:rPr>
                <w:sz w:val="28"/>
                <w:szCs w:val="28"/>
              </w:rPr>
              <w:t>поселения,</w:t>
            </w:r>
            <w:r w:rsidRPr="001D05BC">
              <w:rPr>
                <w:sz w:val="28"/>
                <w:szCs w:val="28"/>
              </w:rPr>
              <w:t xml:space="preserve"> обеспечение осуществления управленческих функций администрации </w:t>
            </w:r>
            <w:r>
              <w:rPr>
                <w:sz w:val="28"/>
                <w:szCs w:val="28"/>
              </w:rPr>
              <w:t>поселения;</w:t>
            </w:r>
          </w:p>
          <w:p w:rsidR="00174B0F" w:rsidRPr="001D05BC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D05BC">
              <w:rPr>
                <w:sz w:val="28"/>
                <w:szCs w:val="28"/>
              </w:rPr>
              <w:t xml:space="preserve">обеспечение открытости, оперативности   </w:t>
            </w:r>
            <w:r w:rsidRPr="001D05BC">
              <w:rPr>
                <w:sz w:val="28"/>
                <w:szCs w:val="28"/>
              </w:rPr>
              <w:lastRenderedPageBreak/>
              <w:t>и удобства получения организациями и гражданами муниципальных услуг в     электронном виде за счет внедрения информацион</w:t>
            </w:r>
            <w:r>
              <w:rPr>
                <w:sz w:val="28"/>
                <w:szCs w:val="28"/>
              </w:rPr>
              <w:t xml:space="preserve">но-коммуникационных </w:t>
            </w:r>
            <w:r w:rsidRPr="001D05BC">
              <w:rPr>
                <w:sz w:val="28"/>
                <w:szCs w:val="28"/>
              </w:rPr>
              <w:t xml:space="preserve">технологий;  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 обеспечение эффективного у</w:t>
            </w:r>
            <w:r w:rsidRPr="00367846">
              <w:rPr>
                <w:sz w:val="28"/>
                <w:szCs w:val="28"/>
                <w:shd w:val="clear" w:color="auto" w:fill="FFFFFF"/>
              </w:rPr>
              <w:t>правлени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367846">
              <w:rPr>
                <w:sz w:val="28"/>
                <w:szCs w:val="28"/>
                <w:shd w:val="clear" w:color="auto" w:fill="FFFFFF"/>
              </w:rPr>
              <w:t xml:space="preserve"> имуществом, находящимся в муниципальной собственности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эффективной деятельности муниципальной пожарной охраны, обеспечение пожарной безопасности муниципального образования;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;</w:t>
            </w:r>
          </w:p>
          <w:p w:rsidR="00174B0F" w:rsidRPr="001D05BC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4B0F" w:rsidRPr="001D05BC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40AA">
              <w:rPr>
                <w:sz w:val="28"/>
                <w:szCs w:val="28"/>
              </w:rPr>
              <w:lastRenderedPageBreak/>
              <w:t>Целевые показатели эффективности реализации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муниципальной программы                  </w:t>
            </w:r>
          </w:p>
        </w:tc>
        <w:tc>
          <w:tcPr>
            <w:tcW w:w="5144" w:type="dxa"/>
          </w:tcPr>
          <w:p w:rsidR="00174B0F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благоустроенных территорий в населенных пунктах поселения, %;</w:t>
            </w:r>
          </w:p>
          <w:p w:rsidR="00174B0F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участия населения в мероприятиях, направленных на благоустройство общественных пространств, % от численности населения 16 лет и старше;</w:t>
            </w:r>
          </w:p>
          <w:p w:rsidR="00174B0F" w:rsidRPr="001D05BC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1D05BC">
              <w:rPr>
                <w:sz w:val="28"/>
                <w:szCs w:val="28"/>
              </w:rPr>
              <w:t>доля муниципальных служащих, успешно прошедших аттестацию от числа муниципальных служащих, включенных в график прохождения аттестации</w:t>
            </w:r>
            <w:r>
              <w:rPr>
                <w:sz w:val="28"/>
                <w:szCs w:val="28"/>
              </w:rPr>
              <w:t>, %</w:t>
            </w:r>
            <w:r w:rsidRPr="001D05BC">
              <w:rPr>
                <w:sz w:val="28"/>
                <w:szCs w:val="28"/>
              </w:rPr>
              <w:t>;</w:t>
            </w:r>
          </w:p>
          <w:p w:rsidR="00174B0F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D05BC">
              <w:rPr>
                <w:sz w:val="28"/>
                <w:szCs w:val="28"/>
              </w:rPr>
              <w:t xml:space="preserve">доля муниципальных служащих администрации </w:t>
            </w:r>
            <w:r>
              <w:rPr>
                <w:sz w:val="28"/>
                <w:szCs w:val="28"/>
              </w:rPr>
              <w:t>поселения</w:t>
            </w:r>
            <w:r w:rsidRPr="001D05BC">
              <w:rPr>
                <w:sz w:val="28"/>
                <w:szCs w:val="28"/>
              </w:rPr>
              <w:t>, повысивших квалификацию и прошедших профессиональную переподготовку от запланированного на обучение количества муниципальных служащих</w:t>
            </w:r>
            <w:r>
              <w:rPr>
                <w:sz w:val="28"/>
                <w:szCs w:val="28"/>
              </w:rPr>
              <w:t>, %</w:t>
            </w:r>
            <w:r w:rsidRPr="001D05BC">
              <w:rPr>
                <w:sz w:val="28"/>
                <w:szCs w:val="28"/>
              </w:rPr>
              <w:t>;</w:t>
            </w:r>
          </w:p>
          <w:p w:rsidR="00174B0F" w:rsidRPr="00653E70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д</w:t>
            </w:r>
            <w:r w:rsidRPr="00653E70">
              <w:rPr>
                <w:color w:val="000000"/>
                <w:sz w:val="28"/>
                <w:szCs w:val="28"/>
              </w:rPr>
              <w:t xml:space="preserve">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</w:t>
            </w:r>
            <w:r>
              <w:rPr>
                <w:color w:val="000000"/>
                <w:sz w:val="28"/>
                <w:szCs w:val="28"/>
              </w:rPr>
              <w:t>от числа лиц, подлежащих диспансеризации, %;</w:t>
            </w:r>
          </w:p>
          <w:p w:rsidR="00174B0F" w:rsidRPr="001D05BC" w:rsidRDefault="00174B0F" w:rsidP="00735546">
            <w:pPr>
              <w:pStyle w:val="conspluscell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1D05BC">
              <w:rPr>
                <w:sz w:val="28"/>
                <w:szCs w:val="28"/>
              </w:rPr>
              <w:t xml:space="preserve">оличество </w:t>
            </w:r>
            <w:r>
              <w:rPr>
                <w:sz w:val="28"/>
                <w:szCs w:val="28"/>
              </w:rPr>
              <w:t xml:space="preserve">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</w:t>
            </w:r>
            <w:r>
              <w:rPr>
                <w:sz w:val="28"/>
                <w:szCs w:val="28"/>
              </w:rPr>
              <w:lastRenderedPageBreak/>
              <w:t>предоставляемых муниципальных услуг</w:t>
            </w:r>
            <w:r w:rsidRPr="001D05BC">
              <w:rPr>
                <w:sz w:val="28"/>
                <w:szCs w:val="28"/>
              </w:rPr>
              <w:t>, %;</w:t>
            </w:r>
          </w:p>
          <w:p w:rsidR="00174B0F" w:rsidRPr="001D05BC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D05BC">
              <w:rPr>
                <w:sz w:val="28"/>
                <w:szCs w:val="28"/>
              </w:rPr>
              <w:t>обеспечение своевременного рассмотрения обращений граждан в сроки, предусмотренные действующим законодательством (отсутствие обращений граждан, рассмотренных с нарушением срока);</w:t>
            </w:r>
          </w:p>
          <w:p w:rsidR="00174B0F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D05BC">
              <w:rPr>
                <w:sz w:val="28"/>
                <w:szCs w:val="28"/>
              </w:rPr>
              <w:t xml:space="preserve">количество нормативных правовых актов администрации </w:t>
            </w:r>
            <w:r>
              <w:rPr>
                <w:sz w:val="28"/>
                <w:szCs w:val="28"/>
              </w:rPr>
              <w:t>поселения</w:t>
            </w:r>
            <w:r w:rsidRPr="001D05BC">
              <w:rPr>
                <w:sz w:val="28"/>
                <w:szCs w:val="28"/>
              </w:rPr>
              <w:t>, соответствующих действующему законодательству</w:t>
            </w:r>
            <w:r>
              <w:rPr>
                <w:sz w:val="28"/>
                <w:szCs w:val="28"/>
              </w:rPr>
              <w:t>, %</w:t>
            </w:r>
            <w:r w:rsidRPr="001D05BC">
              <w:rPr>
                <w:sz w:val="28"/>
                <w:szCs w:val="28"/>
              </w:rPr>
              <w:t>;</w:t>
            </w:r>
          </w:p>
          <w:p w:rsidR="00174B0F" w:rsidRPr="0090063C" w:rsidRDefault="00174B0F" w:rsidP="00735546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90063C">
              <w:rPr>
                <w:sz w:val="28"/>
                <w:szCs w:val="28"/>
              </w:rPr>
              <w:t xml:space="preserve">- </w:t>
            </w:r>
            <w:r w:rsidRPr="0090063C">
              <w:rPr>
                <w:sz w:val="28"/>
                <w:szCs w:val="28"/>
                <w:shd w:val="clear" w:color="auto" w:fill="FFFFFF"/>
              </w:rPr>
              <w:t>уровень собираемости доходов от сдачи в аренду земельных участков, находящихся в муниципальной собственности</w:t>
            </w:r>
            <w:r>
              <w:rPr>
                <w:sz w:val="28"/>
                <w:szCs w:val="28"/>
                <w:shd w:val="clear" w:color="auto" w:fill="FFFFFF"/>
              </w:rPr>
              <w:t>, %</w:t>
            </w:r>
            <w:r w:rsidRPr="0090063C">
              <w:rPr>
                <w:sz w:val="28"/>
                <w:szCs w:val="28"/>
                <w:shd w:val="clear" w:color="auto" w:fill="FFFFFF"/>
              </w:rPr>
              <w:t>;</w:t>
            </w:r>
          </w:p>
          <w:p w:rsidR="00174B0F" w:rsidRDefault="00174B0F" w:rsidP="00735546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90063C">
              <w:rPr>
                <w:sz w:val="28"/>
                <w:szCs w:val="28"/>
              </w:rPr>
              <w:t xml:space="preserve">- </w:t>
            </w:r>
            <w:r w:rsidRPr="0090063C">
              <w:rPr>
                <w:sz w:val="28"/>
                <w:szCs w:val="28"/>
                <w:shd w:val="clear" w:color="auto" w:fill="FFFFFF"/>
              </w:rPr>
              <w:t>количество муниципальных жилых помещений, требующих ремонта и не предоставленных в установленном порядке</w:t>
            </w:r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  <w:shd w:val="clear" w:color="auto" w:fill="FFFFFF"/>
              </w:rPr>
              <w:t>м.кв</w:t>
            </w:r>
            <w:proofErr w:type="spellEnd"/>
            <w:proofErr w:type="gramEnd"/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174B0F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0063C">
              <w:rPr>
                <w:sz w:val="28"/>
                <w:szCs w:val="28"/>
              </w:rPr>
              <w:t>недопущение гибели людей на пожарах, уничтожения строений и сооружений</w:t>
            </w:r>
            <w:r>
              <w:rPr>
                <w:sz w:val="28"/>
                <w:szCs w:val="28"/>
              </w:rPr>
              <w:t>, %;</w:t>
            </w:r>
          </w:p>
          <w:p w:rsidR="00174B0F" w:rsidRPr="001D05BC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174B0F" w:rsidRPr="00307138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Этапы и сроки </w:t>
            </w:r>
            <w:r w:rsidRPr="005A40AA">
              <w:rPr>
                <w:sz w:val="28"/>
                <w:szCs w:val="28"/>
              </w:rPr>
              <w:t>реализации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13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24 - 2030</w:t>
            </w:r>
            <w:r w:rsidRPr="00307138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 xml:space="preserve">оды   </w:t>
            </w:r>
          </w:p>
          <w:p w:rsidR="00174B0F" w:rsidRPr="00307138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3F70">
              <w:rPr>
                <w:sz w:val="28"/>
                <w:szCs w:val="28"/>
              </w:rPr>
              <w:t>Выделение этапов не предусматривается</w:t>
            </w:r>
          </w:p>
        </w:tc>
      </w:tr>
      <w:tr w:rsidR="00174B0F" w:rsidRPr="0081212B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B9A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4C6AFD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 xml:space="preserve">25907,19 </w:t>
            </w:r>
            <w:r w:rsidRPr="00487B2F">
              <w:rPr>
                <w:sz w:val="28"/>
                <w:szCs w:val="28"/>
              </w:rPr>
              <w:t>тыс</w:t>
            </w:r>
            <w:r w:rsidRPr="004C6AFD">
              <w:rPr>
                <w:sz w:val="28"/>
                <w:szCs w:val="28"/>
              </w:rPr>
              <w:t xml:space="preserve">. рублей, в том числе средства федерального бюджета – </w:t>
            </w:r>
            <w:r>
              <w:rPr>
                <w:sz w:val="28"/>
                <w:szCs w:val="28"/>
              </w:rPr>
              <w:t>1267,7</w:t>
            </w:r>
            <w:r w:rsidRPr="004C6AFD">
              <w:rPr>
                <w:sz w:val="28"/>
                <w:szCs w:val="28"/>
              </w:rPr>
              <w:t xml:space="preserve"> тыс. рублей; областного бюджета </w:t>
            </w:r>
            <w:r w:rsidRPr="004830A1">
              <w:rPr>
                <w:sz w:val="28"/>
                <w:szCs w:val="28"/>
              </w:rPr>
              <w:t xml:space="preserve">0 </w:t>
            </w:r>
            <w:r w:rsidRPr="004C6AFD">
              <w:rPr>
                <w:sz w:val="28"/>
                <w:szCs w:val="28"/>
              </w:rPr>
              <w:t xml:space="preserve">тыс. рублей; </w:t>
            </w:r>
            <w:r>
              <w:rPr>
                <w:sz w:val="28"/>
                <w:szCs w:val="28"/>
              </w:rPr>
              <w:t xml:space="preserve">районного бюджета – 0 тыс. рублей; </w:t>
            </w:r>
            <w:r w:rsidRPr="004C6AFD">
              <w:rPr>
                <w:sz w:val="28"/>
                <w:szCs w:val="28"/>
              </w:rPr>
              <w:t xml:space="preserve">местного бюджета – </w:t>
            </w:r>
            <w:r>
              <w:rPr>
                <w:sz w:val="28"/>
                <w:szCs w:val="28"/>
              </w:rPr>
              <w:t>24639,49</w:t>
            </w:r>
            <w:r w:rsidRPr="004C6AFD">
              <w:rPr>
                <w:sz w:val="28"/>
                <w:szCs w:val="28"/>
              </w:rPr>
              <w:t xml:space="preserve"> тыс. рублей: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3836,6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3764,14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3650,09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 xml:space="preserve"> тыс. рублей;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>тыс.</w:t>
            </w:r>
            <w:r w:rsidRPr="004C6AF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174B0F" w:rsidRPr="004C6AFD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3664,09тыс. рублей</w:t>
            </w:r>
          </w:p>
          <w:p w:rsidR="00174B0F" w:rsidRPr="0081212B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4B0F" w:rsidRPr="00E4237D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</w:t>
            </w:r>
            <w:r w:rsidRPr="005A40AA">
              <w:rPr>
                <w:sz w:val="28"/>
                <w:szCs w:val="28"/>
              </w:rPr>
              <w:t>конеч</w:t>
            </w:r>
            <w:r>
              <w:rPr>
                <w:sz w:val="28"/>
                <w:szCs w:val="28"/>
              </w:rPr>
              <w:t xml:space="preserve">ные </w:t>
            </w:r>
            <w:r w:rsidRPr="005A40AA">
              <w:rPr>
                <w:sz w:val="28"/>
                <w:szCs w:val="28"/>
              </w:rPr>
              <w:t>резуль</w:t>
            </w:r>
            <w:r>
              <w:rPr>
                <w:sz w:val="28"/>
                <w:szCs w:val="28"/>
              </w:rPr>
              <w:t xml:space="preserve">таты </w:t>
            </w:r>
            <w:r w:rsidRPr="005A40AA">
              <w:rPr>
                <w:sz w:val="28"/>
                <w:szCs w:val="28"/>
              </w:rPr>
              <w:t>реализации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муниципальной программы                  </w:t>
            </w:r>
          </w:p>
        </w:tc>
        <w:tc>
          <w:tcPr>
            <w:tcW w:w="5144" w:type="dxa"/>
          </w:tcPr>
          <w:p w:rsidR="00174B0F" w:rsidRPr="00E4237D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1" w:name="_Hlk150854997"/>
            <w:r w:rsidRPr="00E4237D">
              <w:rPr>
                <w:sz w:val="28"/>
                <w:szCs w:val="28"/>
              </w:rPr>
              <w:t>1. Доля благоустроенных территорий в населенных пунктах поселения (100% общественных пространств);</w:t>
            </w:r>
          </w:p>
          <w:p w:rsidR="00174B0F" w:rsidRPr="00E4237D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lastRenderedPageBreak/>
              <w:t>2. Доля участия населения в мероприятиях, направленных на благоустройство общественных пространств (100% от численности населения 16 лет и старше);</w:t>
            </w:r>
          </w:p>
          <w:p w:rsidR="00174B0F" w:rsidRPr="00E4237D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>3. Доля муниципальных служащих, успешно прошедших аттестацию от числа муниципальных служащих, включенных в график прохождения аттестации (100% от подлежащих аттестации);</w:t>
            </w:r>
          </w:p>
          <w:p w:rsidR="00174B0F" w:rsidRPr="00E4237D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>4. Доля муниципальных служащих администрации района, повысивших квалификацию и прошедших профессиональную переподготовку от запланированного на обучение количества муниципальных служащих (100 % от запланированного);</w:t>
            </w:r>
          </w:p>
          <w:p w:rsidR="00174B0F" w:rsidRPr="00E4237D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 xml:space="preserve">5. </w:t>
            </w:r>
            <w:r w:rsidRPr="00E4237D">
              <w:rPr>
                <w:color w:val="000000"/>
                <w:sz w:val="28"/>
                <w:szCs w:val="28"/>
              </w:rPr>
              <w:t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 (100 % от числа муниципальных служащих);</w:t>
            </w:r>
          </w:p>
          <w:p w:rsidR="00174B0F" w:rsidRPr="00E4237D" w:rsidRDefault="00174B0F" w:rsidP="00735546">
            <w:pPr>
              <w:pStyle w:val="conspluscell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4237D">
              <w:rPr>
                <w:sz w:val="28"/>
                <w:szCs w:val="28"/>
              </w:rPr>
              <w:t xml:space="preserve"> 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 (100 % от числа предоставленных услуг);</w:t>
            </w:r>
          </w:p>
          <w:p w:rsidR="00174B0F" w:rsidRPr="00E4237D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>7. Рассмотрение обращений граждан в сроки, предусмотренные действующим законодательством (100% от числа обращений);</w:t>
            </w:r>
          </w:p>
          <w:p w:rsidR="00174B0F" w:rsidRPr="00E4237D" w:rsidRDefault="00174B0F" w:rsidP="0073554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>8. Нормативные правовые акты администрации поселения, соответствующие действующему законодательству (100 % от числа принятых);</w:t>
            </w:r>
          </w:p>
          <w:p w:rsidR="00174B0F" w:rsidRPr="00E4237D" w:rsidRDefault="00174B0F" w:rsidP="00735546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E4237D">
              <w:rPr>
                <w:sz w:val="28"/>
                <w:szCs w:val="28"/>
              </w:rPr>
              <w:t>9. Увеличение у</w:t>
            </w:r>
            <w:r w:rsidRPr="00E4237D">
              <w:rPr>
                <w:sz w:val="28"/>
                <w:szCs w:val="28"/>
                <w:shd w:val="clear" w:color="auto" w:fill="FFFFFF"/>
              </w:rPr>
              <w:t xml:space="preserve">ровня собираемости доходов от сдачи в аренду земельных участков, находящихся в муниципальной </w:t>
            </w:r>
            <w:r w:rsidRPr="00E4237D">
              <w:rPr>
                <w:sz w:val="28"/>
                <w:szCs w:val="28"/>
                <w:shd w:val="clear" w:color="auto" w:fill="FFFFFF"/>
              </w:rPr>
              <w:lastRenderedPageBreak/>
              <w:t>собственности (100 % от возможного дохода);</w:t>
            </w:r>
          </w:p>
          <w:p w:rsidR="00174B0F" w:rsidRPr="00E4237D" w:rsidRDefault="00174B0F" w:rsidP="00735546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E4237D">
              <w:rPr>
                <w:sz w:val="28"/>
                <w:szCs w:val="28"/>
              </w:rPr>
              <w:t xml:space="preserve">10. Снижение </w:t>
            </w:r>
            <w:r w:rsidRPr="00E4237D">
              <w:rPr>
                <w:sz w:val="28"/>
                <w:szCs w:val="28"/>
                <w:shd w:val="clear" w:color="auto" w:fill="FFFFFF"/>
              </w:rPr>
              <w:t>количества муниципальных жилых помещений, требующих ремонта и не предоставленных в установленном порядке (</w:t>
            </w:r>
            <w:proofErr w:type="spellStart"/>
            <w:r w:rsidRPr="00E4237D">
              <w:rPr>
                <w:sz w:val="28"/>
                <w:szCs w:val="28"/>
                <w:shd w:val="clear" w:color="auto" w:fill="FFFFFF"/>
              </w:rPr>
              <w:t>кв.м</w:t>
            </w:r>
            <w:proofErr w:type="spellEnd"/>
            <w:r w:rsidRPr="00E4237D">
              <w:rPr>
                <w:sz w:val="28"/>
                <w:szCs w:val="28"/>
                <w:shd w:val="clear" w:color="auto" w:fill="FFFFFF"/>
              </w:rPr>
              <w:t>.);</w:t>
            </w:r>
          </w:p>
          <w:p w:rsidR="00174B0F" w:rsidRPr="00E4237D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>11. Отсутствие уничтожения на пожарах строений и сооружений, гибели людей (100 %);</w:t>
            </w:r>
          </w:p>
          <w:p w:rsidR="00174B0F" w:rsidRPr="00E4237D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>12. Повышение эффективности энергопотребления путем внедрения современных энергосберегающих технологий</w:t>
            </w:r>
          </w:p>
          <w:p w:rsidR="00174B0F" w:rsidRPr="00E4237D" w:rsidRDefault="00174B0F" w:rsidP="00735546">
            <w:pPr>
              <w:rPr>
                <w:sz w:val="28"/>
                <w:szCs w:val="28"/>
                <w:highlight w:val="yellow"/>
              </w:rPr>
            </w:pPr>
            <w:r w:rsidRPr="00E4237D">
              <w:rPr>
                <w:sz w:val="28"/>
                <w:szCs w:val="28"/>
              </w:rPr>
              <w:t>13.  Снижение затратной части на оплату</w:t>
            </w:r>
            <w:r w:rsidRPr="00E4237D">
              <w:t xml:space="preserve"> </w:t>
            </w:r>
            <w:r w:rsidRPr="00E4237D">
              <w:rPr>
                <w:sz w:val="28"/>
                <w:szCs w:val="28"/>
              </w:rPr>
              <w:t>потребленных энергоресурсов:</w:t>
            </w:r>
          </w:p>
          <w:p w:rsidR="00174B0F" w:rsidRPr="00E4237D" w:rsidRDefault="00174B0F" w:rsidP="00735546">
            <w:pPr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 xml:space="preserve">- экономия электрической энергии </w:t>
            </w:r>
          </w:p>
          <w:p w:rsidR="00174B0F" w:rsidRPr="00E4237D" w:rsidRDefault="00174B0F" w:rsidP="00735546">
            <w:pPr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>- экономия топлива</w:t>
            </w:r>
          </w:p>
          <w:p w:rsidR="00174B0F" w:rsidRPr="00E4237D" w:rsidRDefault="00174B0F" w:rsidP="00735546">
            <w:pPr>
              <w:rPr>
                <w:sz w:val="28"/>
                <w:szCs w:val="28"/>
              </w:rPr>
            </w:pPr>
            <w:r w:rsidRPr="00E4237D">
              <w:rPr>
                <w:sz w:val="28"/>
                <w:szCs w:val="28"/>
              </w:rPr>
              <w:t>- экономия воды</w:t>
            </w:r>
          </w:p>
          <w:p w:rsidR="00174B0F" w:rsidRPr="00E4237D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bookmarkEnd w:id="1"/>
          <w:p w:rsidR="00174B0F" w:rsidRPr="00E4237D" w:rsidRDefault="00174B0F" w:rsidP="00735546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</w:tbl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74B0F" w:rsidRDefault="00174B0F" w:rsidP="00174B0F">
      <w:pPr>
        <w:pStyle w:val="a9"/>
        <w:rPr>
          <w:sz w:val="28"/>
          <w:szCs w:val="28"/>
        </w:rPr>
      </w:pPr>
      <w:r w:rsidRPr="00174B0F">
        <w:rPr>
          <w:sz w:val="28"/>
          <w:szCs w:val="28"/>
        </w:rPr>
        <w:t>1.2</w:t>
      </w:r>
      <w:r w:rsidRPr="00174B0F">
        <w:t>.</w:t>
      </w:r>
      <w:r w:rsidRPr="00174B0F">
        <w:rPr>
          <w:sz w:val="28"/>
          <w:szCs w:val="28"/>
        </w:rPr>
        <w:t xml:space="preserve">В разделе 5 «Ресурсное обеспечение муниципальной </w:t>
      </w:r>
      <w:proofErr w:type="gramStart"/>
      <w:r w:rsidRPr="00174B0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» </w:t>
      </w:r>
      <w:r w:rsidRPr="00174B0F">
        <w:rPr>
          <w:sz w:val="28"/>
          <w:szCs w:val="28"/>
        </w:rPr>
        <w:t xml:space="preserve"> читать</w:t>
      </w:r>
      <w:proofErr w:type="gramEnd"/>
      <w:r w:rsidRPr="00174B0F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>:</w:t>
      </w:r>
    </w:p>
    <w:p w:rsidR="00174B0F" w:rsidRPr="004A3509" w:rsidRDefault="00174B0F" w:rsidP="00174B0F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4A3509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174B0F" w:rsidRPr="004A3509" w:rsidTr="00735546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Источник</w:t>
            </w:r>
          </w:p>
          <w:p w:rsidR="00174B0F" w:rsidRPr="00C5620C" w:rsidRDefault="00174B0F" w:rsidP="00735546">
            <w:pPr>
              <w:jc w:val="center"/>
            </w:pPr>
            <w:r w:rsidRPr="00C5620C"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Оценка расходов (тыс. рублей)</w:t>
            </w:r>
          </w:p>
        </w:tc>
      </w:tr>
      <w:tr w:rsidR="00174B0F" w:rsidRPr="004A3509" w:rsidTr="00735546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B0F" w:rsidRPr="00C5620C" w:rsidRDefault="00174B0F" w:rsidP="0073554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24</w:t>
            </w:r>
            <w:r w:rsidRPr="00C5620C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25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26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27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28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Default="00174B0F" w:rsidP="00735546">
            <w:pPr>
              <w:jc w:val="center"/>
            </w:pPr>
            <w:r>
              <w:t>2030 год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 w:rsidRPr="00C5620C"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764,14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>
              <w:t>3650,09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>
              <w:t>3664,09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spacing w:line="270" w:lineRule="atLeast"/>
              <w:jc w:val="both"/>
            </w:pPr>
            <w:r>
              <w:t>о</w:t>
            </w:r>
            <w:r w:rsidRPr="00C5620C">
              <w:t>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Default="00174B0F" w:rsidP="00735546">
            <w:pPr>
              <w:spacing w:line="270" w:lineRule="atLeast"/>
              <w:jc w:val="both"/>
            </w:pPr>
            <w: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174B0F" w:rsidRPr="00C5620C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 w:rsidRPr="00C5620C">
              <w:rPr>
                <w:color w:val="000000"/>
              </w:rPr>
              <w:t>бюджет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3</w:t>
            </w:r>
            <w:r>
              <w:t>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3</w:t>
            </w:r>
            <w:r>
              <w:t>592,64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3</w:t>
            </w:r>
            <w:r>
              <w:t>462,09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</w:tr>
    </w:tbl>
    <w:p w:rsidR="00174B0F" w:rsidRPr="004A3509" w:rsidRDefault="00174B0F" w:rsidP="00174B0F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4A3509">
        <w:rPr>
          <w:sz w:val="28"/>
          <w:szCs w:val="28"/>
        </w:rPr>
        <w:t>Направлением финансирования муниципальной программы являются прочие расходы.</w:t>
      </w:r>
    </w:p>
    <w:p w:rsidR="00174B0F" w:rsidRPr="00B5440C" w:rsidRDefault="00174B0F" w:rsidP="00174B0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440C">
        <w:rPr>
          <w:sz w:val="28"/>
          <w:szCs w:val="28"/>
        </w:rPr>
        <w:t>есурсно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реализации муниципальной программы за счет всех источников финансирования представлен</w:t>
      </w:r>
      <w:r>
        <w:rPr>
          <w:sz w:val="28"/>
          <w:szCs w:val="28"/>
        </w:rPr>
        <w:t>о</w:t>
      </w:r>
      <w:r w:rsidRPr="00B5440C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</w:t>
      </w:r>
      <w:r w:rsidRPr="00B5440C">
        <w:rPr>
          <w:sz w:val="28"/>
          <w:szCs w:val="28"/>
        </w:rPr>
        <w:t>.</w:t>
      </w:r>
    </w:p>
    <w:p w:rsidR="00174B0F" w:rsidRDefault="00174B0F" w:rsidP="00174B0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74B0F" w:rsidRPr="00174B0F" w:rsidRDefault="00174B0F" w:rsidP="00174B0F">
      <w:pPr>
        <w:pStyle w:val="a9"/>
        <w:rPr>
          <w:sz w:val="28"/>
          <w:szCs w:val="28"/>
        </w:rPr>
      </w:pP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EB2F02" w:rsidRDefault="000C17B2" w:rsidP="00EB2F02">
      <w:pPr>
        <w:shd w:val="clear" w:color="auto" w:fill="FFFFFF"/>
        <w:rPr>
          <w:rFonts w:cs="Calibri"/>
          <w:bCs/>
          <w:sz w:val="28"/>
          <w:szCs w:val="28"/>
        </w:rPr>
      </w:pPr>
      <w:r>
        <w:rPr>
          <w:spacing w:val="-31"/>
          <w:sz w:val="28"/>
          <w:szCs w:val="28"/>
        </w:rPr>
        <w:lastRenderedPageBreak/>
        <w:t xml:space="preserve">     </w:t>
      </w:r>
      <w:r w:rsidR="00174B0F">
        <w:rPr>
          <w:spacing w:val="-31"/>
          <w:sz w:val="28"/>
          <w:szCs w:val="28"/>
        </w:rPr>
        <w:t>1</w:t>
      </w:r>
      <w:r w:rsidR="00174B0F" w:rsidRPr="00EB2F02">
        <w:rPr>
          <w:spacing w:val="-31"/>
          <w:sz w:val="28"/>
          <w:szCs w:val="28"/>
        </w:rPr>
        <w:t>.3.</w:t>
      </w:r>
      <w:r w:rsidR="00EB2F02" w:rsidRPr="00EB2F02">
        <w:rPr>
          <w:rFonts w:cs="Calibri"/>
          <w:bCs/>
          <w:sz w:val="28"/>
          <w:szCs w:val="28"/>
        </w:rPr>
        <w:t xml:space="preserve"> </w:t>
      </w:r>
      <w:r w:rsidR="00EB2F02">
        <w:rPr>
          <w:rFonts w:cs="Calibri"/>
          <w:bCs/>
          <w:sz w:val="28"/>
          <w:szCs w:val="28"/>
        </w:rPr>
        <w:t xml:space="preserve"> </w:t>
      </w:r>
      <w:r w:rsidR="00EB2F02" w:rsidRPr="00EB2F02">
        <w:rPr>
          <w:rFonts w:cs="Calibri"/>
          <w:bCs/>
          <w:sz w:val="28"/>
          <w:szCs w:val="28"/>
        </w:rPr>
        <w:t>Сведения о целевых показателях эффективности</w:t>
      </w:r>
      <w:r w:rsidR="00EB2F02">
        <w:rPr>
          <w:rFonts w:cs="Calibri"/>
          <w:bCs/>
          <w:sz w:val="28"/>
          <w:szCs w:val="28"/>
        </w:rPr>
        <w:t xml:space="preserve"> </w:t>
      </w:r>
      <w:r w:rsidR="00EB2F02" w:rsidRPr="00EB2F02">
        <w:rPr>
          <w:rFonts w:cs="Calibri"/>
          <w:bCs/>
          <w:sz w:val="28"/>
          <w:szCs w:val="28"/>
        </w:rPr>
        <w:t>реализации муниципальной программы</w:t>
      </w:r>
      <w:r w:rsidR="00EB2F02">
        <w:rPr>
          <w:rFonts w:cs="Calibri"/>
          <w:bCs/>
          <w:sz w:val="28"/>
          <w:szCs w:val="28"/>
        </w:rPr>
        <w:t xml:space="preserve"> читать в новой редакции согласно приложению № 1;</w:t>
      </w:r>
    </w:p>
    <w:p w:rsidR="00EB2F02" w:rsidRDefault="000C17B2" w:rsidP="00EB2F02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2F02" w:rsidRPr="00EB2F02">
        <w:rPr>
          <w:sz w:val="28"/>
          <w:szCs w:val="28"/>
        </w:rPr>
        <w:t>1.4.</w:t>
      </w:r>
      <w:r w:rsidR="00EB2F02" w:rsidRPr="00EB2F02">
        <w:rPr>
          <w:b/>
          <w:sz w:val="28"/>
          <w:szCs w:val="28"/>
        </w:rPr>
        <w:t xml:space="preserve"> </w:t>
      </w:r>
      <w:r w:rsidR="00EB2F02" w:rsidRPr="00EB2F02">
        <w:rPr>
          <w:sz w:val="28"/>
          <w:szCs w:val="28"/>
        </w:rPr>
        <w:t>Ресурсное обеспечение реализации муниципальной программы за счет всех источников финансирования читать в новой редакции согласно приложению № 3;</w:t>
      </w:r>
    </w:p>
    <w:p w:rsidR="00EA1CA0" w:rsidRPr="009B3456" w:rsidRDefault="000C17B2" w:rsidP="00EB2F02">
      <w:pPr>
        <w:pStyle w:val="a9"/>
        <w:rPr>
          <w:spacing w:val="-31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2F02">
        <w:rPr>
          <w:sz w:val="28"/>
          <w:szCs w:val="28"/>
        </w:rPr>
        <w:t>1.5.</w:t>
      </w:r>
      <w:r w:rsidR="009B3456">
        <w:rPr>
          <w:spacing w:val="1"/>
          <w:sz w:val="28"/>
          <w:szCs w:val="28"/>
        </w:rPr>
        <w:t xml:space="preserve"> </w:t>
      </w:r>
      <w:r w:rsidR="00EA1CA0" w:rsidRPr="009B3456">
        <w:rPr>
          <w:spacing w:val="1"/>
          <w:sz w:val="28"/>
          <w:szCs w:val="28"/>
        </w:rPr>
        <w:t xml:space="preserve">Настоящее постановление вступает в силу со дня его официального </w:t>
      </w:r>
      <w:r w:rsidR="00EA1CA0" w:rsidRPr="009B3456">
        <w:rPr>
          <w:spacing w:val="-2"/>
          <w:sz w:val="28"/>
          <w:szCs w:val="28"/>
        </w:rPr>
        <w:t>опубликования.</w:t>
      </w:r>
    </w:p>
    <w:p w:rsidR="000600E3" w:rsidRPr="00C25C66" w:rsidRDefault="000600E3" w:rsidP="00973FD5">
      <w:pPr>
        <w:pStyle w:val="ConsPlusNonformat"/>
        <w:spacing w:line="360" w:lineRule="auto"/>
        <w:jc w:val="both"/>
        <w:rPr>
          <w:sz w:val="28"/>
          <w:szCs w:val="28"/>
        </w:rPr>
      </w:pPr>
    </w:p>
    <w:p w:rsidR="000600E3" w:rsidRPr="00C25C66" w:rsidRDefault="000600E3" w:rsidP="008022E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</w:t>
      </w:r>
    </w:p>
    <w:p w:rsidR="000600E3" w:rsidRPr="00C25C66" w:rsidRDefault="00491D6B" w:rsidP="00060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о.г</w:t>
      </w:r>
      <w:r w:rsidR="00973FD5" w:rsidRPr="00C25C6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proofErr w:type="gramEnd"/>
      <w:r w:rsidR="00973FD5" w:rsidRPr="00C25C66">
        <w:rPr>
          <w:sz w:val="28"/>
          <w:szCs w:val="28"/>
        </w:rPr>
        <w:t xml:space="preserve"> </w:t>
      </w:r>
      <w:proofErr w:type="spellStart"/>
      <w:r w:rsidR="00973FD5"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="00973FD5" w:rsidRPr="00C25C66">
        <w:rPr>
          <w:sz w:val="28"/>
          <w:szCs w:val="28"/>
        </w:rPr>
        <w:t>нского</w:t>
      </w:r>
      <w:proofErr w:type="spellEnd"/>
    </w:p>
    <w:p w:rsidR="000600E3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                               </w:t>
      </w:r>
      <w:r w:rsidR="00C25C66" w:rsidRPr="00C25C66">
        <w:rPr>
          <w:sz w:val="28"/>
          <w:szCs w:val="28"/>
        </w:rPr>
        <w:t xml:space="preserve">                         </w:t>
      </w:r>
      <w:r w:rsidRPr="00C25C66">
        <w:rPr>
          <w:sz w:val="28"/>
          <w:szCs w:val="28"/>
        </w:rPr>
        <w:t xml:space="preserve"> </w:t>
      </w:r>
      <w:r w:rsidR="00973FD5">
        <w:rPr>
          <w:sz w:val="28"/>
          <w:szCs w:val="28"/>
        </w:rPr>
        <w:t xml:space="preserve">        </w:t>
      </w:r>
      <w:proofErr w:type="spellStart"/>
      <w:r w:rsidR="00491D6B">
        <w:rPr>
          <w:sz w:val="28"/>
          <w:szCs w:val="28"/>
        </w:rPr>
        <w:t>Н.Г.Гурина</w:t>
      </w:r>
      <w:proofErr w:type="spellEnd"/>
    </w:p>
    <w:p w:rsidR="008332D8" w:rsidRPr="00C25C66" w:rsidRDefault="00C25C66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 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p w:rsidR="00123FC6" w:rsidRDefault="00123FC6" w:rsidP="00123FC6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>Подлежит размещению в Информационном бюллетене органов местного самоуправления Гурёнского сельского поселения Белохолуницкого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Гурёнское сельского поселение </w:t>
      </w:r>
      <w:r>
        <w:rPr>
          <w:sz w:val="28"/>
          <w:szCs w:val="28"/>
        </w:rPr>
        <w:t>Белохолуницкого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bookmarkStart w:id="2" w:name="_Hlk124260581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"https://gurenskoe-selskoe-pos-r43.gosweb.gosuslugi.ru" </w:instrText>
      </w:r>
      <w:r>
        <w:rPr>
          <w:sz w:val="28"/>
          <w:szCs w:val="28"/>
        </w:rPr>
        <w:fldChar w:fldCharType="separate"/>
      </w:r>
      <w:r>
        <w:rPr>
          <w:rStyle w:val="a8"/>
          <w:color w:val="0563C1"/>
          <w:sz w:val="28"/>
          <w:szCs w:val="28"/>
          <w:shd w:val="clear" w:color="auto" w:fill="FFFFFF"/>
        </w:rPr>
        <w:t>https://</w:t>
      </w:r>
      <w:proofErr w:type="spellStart"/>
      <w:r>
        <w:rPr>
          <w:rStyle w:val="a8"/>
          <w:color w:val="0563C1"/>
          <w:sz w:val="28"/>
          <w:szCs w:val="28"/>
          <w:shd w:val="clear" w:color="auto" w:fill="FFFFFF"/>
          <w:lang w:val="en-US"/>
        </w:rPr>
        <w:t>guren</w:t>
      </w:r>
      <w:proofErr w:type="spellEnd"/>
      <w:r>
        <w:rPr>
          <w:rStyle w:val="a8"/>
          <w:color w:val="0563C1"/>
          <w:sz w:val="28"/>
          <w:szCs w:val="28"/>
          <w:shd w:val="clear" w:color="auto" w:fill="FFFFFF"/>
        </w:rPr>
        <w:t>skoe-selskoe-pos-r43.gosweb.gosuslugi.ru</w:t>
      </w:r>
      <w:bookmarkEnd w:id="2"/>
      <w:r>
        <w:rPr>
          <w:sz w:val="28"/>
          <w:szCs w:val="28"/>
        </w:rPr>
        <w:fldChar w:fldCharType="end"/>
      </w:r>
    </w:p>
    <w:p w:rsidR="00AE5160" w:rsidRPr="00FC373F" w:rsidRDefault="00AE5160"/>
    <w:sectPr w:rsidR="00AE5160" w:rsidRPr="00FC373F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35FE7"/>
    <w:multiLevelType w:val="multilevel"/>
    <w:tmpl w:val="9216026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0C17B2"/>
    <w:rsid w:val="00123FC6"/>
    <w:rsid w:val="00174B0F"/>
    <w:rsid w:val="001D64EE"/>
    <w:rsid w:val="002B5788"/>
    <w:rsid w:val="00491D6B"/>
    <w:rsid w:val="008022EB"/>
    <w:rsid w:val="008332D8"/>
    <w:rsid w:val="008E3355"/>
    <w:rsid w:val="009628BF"/>
    <w:rsid w:val="00973FD5"/>
    <w:rsid w:val="009B3456"/>
    <w:rsid w:val="009E7BBF"/>
    <w:rsid w:val="00A544EC"/>
    <w:rsid w:val="00A64D5C"/>
    <w:rsid w:val="00AD0048"/>
    <w:rsid w:val="00AE5160"/>
    <w:rsid w:val="00C25C66"/>
    <w:rsid w:val="00EA1CA0"/>
    <w:rsid w:val="00EB2F02"/>
    <w:rsid w:val="00F936B2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60A2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No Spacing"/>
    <w:uiPriority w:val="1"/>
    <w:qFormat/>
    <w:rsid w:val="009B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B345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74B0F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174B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2014-11-19T13:57:00Z</cp:lastPrinted>
  <dcterms:created xsi:type="dcterms:W3CDTF">2023-11-14T04:46:00Z</dcterms:created>
  <dcterms:modified xsi:type="dcterms:W3CDTF">2024-02-08T10:17:00Z</dcterms:modified>
</cp:coreProperties>
</file>