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99" w:rsidRDefault="0012439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E72D0D" w:rsidRPr="001E60DA" w:rsidRDefault="00356719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:rsidR="001E60DA" w:rsidRPr="001E60DA" w:rsidRDefault="00356719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к </w:t>
      </w:r>
      <w:r w:rsidR="001E60DA" w:rsidRPr="001E60DA">
        <w:rPr>
          <w:rStyle w:val="a4"/>
          <w:b w:val="0"/>
          <w:bCs w:val="0"/>
          <w:sz w:val="28"/>
          <w:szCs w:val="28"/>
        </w:rPr>
        <w:t>п</w:t>
      </w:r>
      <w:r w:rsidRPr="001E60DA">
        <w:rPr>
          <w:rStyle w:val="a4"/>
          <w:b w:val="0"/>
          <w:bCs w:val="0"/>
          <w:sz w:val="28"/>
          <w:szCs w:val="28"/>
        </w:rPr>
        <w:t xml:space="preserve">остановлению </w:t>
      </w:r>
      <w:r w:rsidR="00E72D0D" w:rsidRPr="001E60DA">
        <w:rPr>
          <w:rStyle w:val="a4"/>
          <w:b w:val="0"/>
          <w:bCs w:val="0"/>
          <w:sz w:val="28"/>
          <w:szCs w:val="28"/>
        </w:rPr>
        <w:t>администрации</w:t>
      </w:r>
      <w:r w:rsidR="004D7977">
        <w:rPr>
          <w:rStyle w:val="a4"/>
          <w:b w:val="0"/>
          <w:bCs w:val="0"/>
          <w:sz w:val="28"/>
          <w:szCs w:val="28"/>
        </w:rPr>
        <w:t xml:space="preserve"> </w:t>
      </w:r>
      <w:proofErr w:type="spellStart"/>
      <w:r w:rsidR="0028795B">
        <w:rPr>
          <w:rStyle w:val="a4"/>
          <w:b w:val="0"/>
          <w:bCs w:val="0"/>
          <w:sz w:val="28"/>
          <w:szCs w:val="28"/>
        </w:rPr>
        <w:t>Гуренского</w:t>
      </w:r>
      <w:proofErr w:type="spellEnd"/>
      <w:r w:rsidR="00DF1FFE">
        <w:rPr>
          <w:rStyle w:val="a4"/>
          <w:b w:val="0"/>
          <w:bCs w:val="0"/>
          <w:sz w:val="28"/>
          <w:szCs w:val="28"/>
        </w:rPr>
        <w:t xml:space="preserve"> сельского </w:t>
      </w:r>
      <w:r w:rsidR="004D7977" w:rsidRPr="004D7977">
        <w:rPr>
          <w:rStyle w:val="a4"/>
          <w:b w:val="0"/>
          <w:bCs w:val="0"/>
          <w:sz w:val="28"/>
          <w:szCs w:val="28"/>
        </w:rPr>
        <w:t xml:space="preserve">поселения </w:t>
      </w:r>
      <w:proofErr w:type="spellStart"/>
      <w:r w:rsidR="0028795B">
        <w:rPr>
          <w:rStyle w:val="a4"/>
          <w:b w:val="0"/>
          <w:bCs w:val="0"/>
          <w:sz w:val="28"/>
          <w:szCs w:val="28"/>
        </w:rPr>
        <w:t>Белохолуницкого</w:t>
      </w:r>
      <w:proofErr w:type="spellEnd"/>
      <w:r w:rsidR="0028795B">
        <w:rPr>
          <w:rStyle w:val="a4"/>
          <w:b w:val="0"/>
          <w:bCs w:val="0"/>
          <w:sz w:val="28"/>
          <w:szCs w:val="28"/>
        </w:rPr>
        <w:t xml:space="preserve"> </w:t>
      </w:r>
      <w:r w:rsidR="004D7977" w:rsidRPr="004D7977">
        <w:rPr>
          <w:rStyle w:val="a4"/>
          <w:b w:val="0"/>
          <w:bCs w:val="0"/>
          <w:sz w:val="28"/>
          <w:szCs w:val="28"/>
        </w:rPr>
        <w:t xml:space="preserve"> района</w:t>
      </w:r>
    </w:p>
    <w:p w:rsidR="001E60DA" w:rsidRPr="001E60DA" w:rsidRDefault="0028795B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Кировской 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 области</w:t>
      </w:r>
    </w:p>
    <w:p w:rsidR="00356719" w:rsidRPr="001E60DA" w:rsidRDefault="00356719" w:rsidP="00124399">
      <w:pPr>
        <w:ind w:left="5387" w:firstLine="6"/>
        <w:rPr>
          <w:sz w:val="28"/>
          <w:szCs w:val="28"/>
        </w:rPr>
      </w:pPr>
      <w:r w:rsidRPr="001E60DA">
        <w:rPr>
          <w:sz w:val="28"/>
          <w:szCs w:val="28"/>
        </w:rPr>
        <w:t xml:space="preserve">от </w:t>
      </w:r>
      <w:r w:rsidR="003031D1">
        <w:rPr>
          <w:sz w:val="28"/>
          <w:szCs w:val="28"/>
        </w:rPr>
        <w:t>12</w:t>
      </w:r>
      <w:r w:rsidR="004D7977">
        <w:rPr>
          <w:sz w:val="28"/>
          <w:szCs w:val="28"/>
        </w:rPr>
        <w:t>.</w:t>
      </w:r>
      <w:r w:rsidR="0028795B">
        <w:rPr>
          <w:sz w:val="28"/>
          <w:szCs w:val="28"/>
        </w:rPr>
        <w:t>11</w:t>
      </w:r>
      <w:r w:rsidR="00124399">
        <w:rPr>
          <w:sz w:val="28"/>
          <w:szCs w:val="28"/>
        </w:rPr>
        <w:t>.202</w:t>
      </w:r>
      <w:r w:rsidR="0028795B">
        <w:rPr>
          <w:sz w:val="28"/>
          <w:szCs w:val="28"/>
        </w:rPr>
        <w:t>1</w:t>
      </w:r>
      <w:r w:rsidR="00297E1D">
        <w:rPr>
          <w:sz w:val="28"/>
          <w:szCs w:val="28"/>
        </w:rPr>
        <w:t xml:space="preserve"> </w:t>
      </w:r>
      <w:r w:rsidR="00124399">
        <w:rPr>
          <w:sz w:val="28"/>
          <w:szCs w:val="28"/>
        </w:rPr>
        <w:t xml:space="preserve">№  </w:t>
      </w:r>
      <w:r w:rsidR="003031D1">
        <w:rPr>
          <w:sz w:val="28"/>
          <w:szCs w:val="28"/>
        </w:rPr>
        <w:t>43-П</w:t>
      </w:r>
    </w:p>
    <w:p w:rsidR="00356719" w:rsidRPr="001E60DA" w:rsidRDefault="00356719" w:rsidP="00E72D0D">
      <w:pPr>
        <w:pStyle w:val="a3"/>
        <w:rPr>
          <w:rStyle w:val="a4"/>
          <w:b w:val="0"/>
          <w:sz w:val="28"/>
          <w:szCs w:val="28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Pr="00FB752B" w:rsidRDefault="00356719" w:rsidP="00356719">
      <w:pPr>
        <w:pStyle w:val="a3"/>
        <w:jc w:val="center"/>
        <w:rPr>
          <w:rStyle w:val="a4"/>
          <w:i/>
        </w:rPr>
      </w:pPr>
    </w:p>
    <w:p w:rsidR="00356719" w:rsidRPr="00FB752B" w:rsidRDefault="00356719" w:rsidP="00356719">
      <w:pPr>
        <w:pStyle w:val="a3"/>
        <w:jc w:val="center"/>
        <w:rPr>
          <w:rStyle w:val="a4"/>
          <w:i/>
        </w:rPr>
      </w:pPr>
    </w:p>
    <w:p w:rsidR="00356719" w:rsidRPr="00FB752B" w:rsidRDefault="00356719" w:rsidP="00356719">
      <w:pPr>
        <w:pStyle w:val="a3"/>
        <w:jc w:val="center"/>
        <w:rPr>
          <w:i/>
          <w:sz w:val="28"/>
          <w:szCs w:val="28"/>
        </w:rPr>
      </w:pPr>
      <w:r w:rsidRPr="00FB752B">
        <w:rPr>
          <w:rStyle w:val="a4"/>
          <w:i/>
          <w:sz w:val="28"/>
          <w:szCs w:val="28"/>
        </w:rPr>
        <w:t>Муниципальная программа</w:t>
      </w:r>
    </w:p>
    <w:p w:rsidR="00356719" w:rsidRPr="007D3FE0" w:rsidRDefault="00356719" w:rsidP="000067F9">
      <w:pPr>
        <w:jc w:val="center"/>
        <w:rPr>
          <w:b/>
          <w:sz w:val="28"/>
          <w:szCs w:val="28"/>
        </w:rPr>
      </w:pPr>
      <w:r w:rsidRPr="00FB752B">
        <w:rPr>
          <w:b/>
          <w:i/>
          <w:sz w:val="28"/>
          <w:szCs w:val="28"/>
        </w:rPr>
        <w:t>«</w:t>
      </w:r>
      <w:r w:rsidR="000067F9" w:rsidRPr="00FB752B">
        <w:rPr>
          <w:b/>
          <w:i/>
          <w:color w:val="000000"/>
          <w:sz w:val="28"/>
          <w:szCs w:val="28"/>
        </w:rPr>
        <w:t xml:space="preserve">Охрана окружающей среды в </w:t>
      </w:r>
      <w:proofErr w:type="spellStart"/>
      <w:r w:rsidR="000067F9" w:rsidRPr="00FB752B">
        <w:rPr>
          <w:b/>
          <w:i/>
          <w:color w:val="000000"/>
          <w:sz w:val="28"/>
          <w:szCs w:val="28"/>
        </w:rPr>
        <w:t>Гуренском</w:t>
      </w:r>
      <w:proofErr w:type="spellEnd"/>
      <w:r w:rsidR="000067F9" w:rsidRPr="00FB752B">
        <w:rPr>
          <w:b/>
          <w:i/>
          <w:color w:val="000000"/>
          <w:sz w:val="28"/>
          <w:szCs w:val="28"/>
        </w:rPr>
        <w:t xml:space="preserve"> сельском поселении </w:t>
      </w:r>
      <w:proofErr w:type="spellStart"/>
      <w:r w:rsidR="000067F9" w:rsidRPr="00FB752B">
        <w:rPr>
          <w:b/>
          <w:i/>
          <w:color w:val="000000"/>
          <w:sz w:val="28"/>
          <w:szCs w:val="28"/>
        </w:rPr>
        <w:t>Белохолуницкого</w:t>
      </w:r>
      <w:proofErr w:type="spellEnd"/>
      <w:r w:rsidR="000067F9" w:rsidRPr="00FB752B">
        <w:rPr>
          <w:b/>
          <w:i/>
          <w:color w:val="000000"/>
          <w:sz w:val="28"/>
          <w:szCs w:val="28"/>
        </w:rPr>
        <w:t xml:space="preserve"> района</w:t>
      </w:r>
      <w:r w:rsidRPr="00FB752B">
        <w:rPr>
          <w:b/>
          <w:i/>
          <w:sz w:val="28"/>
          <w:szCs w:val="28"/>
        </w:rPr>
        <w:t xml:space="preserve"> на 20</w:t>
      </w:r>
      <w:r w:rsidR="005160CD" w:rsidRPr="00FB752B">
        <w:rPr>
          <w:b/>
          <w:i/>
          <w:sz w:val="28"/>
          <w:szCs w:val="28"/>
        </w:rPr>
        <w:t>2</w:t>
      </w:r>
      <w:r w:rsidR="0028795B" w:rsidRPr="00FB752B">
        <w:rPr>
          <w:b/>
          <w:i/>
          <w:sz w:val="28"/>
          <w:szCs w:val="28"/>
        </w:rPr>
        <w:t>2</w:t>
      </w:r>
      <w:r w:rsidRPr="00FB752B">
        <w:rPr>
          <w:b/>
          <w:i/>
          <w:sz w:val="28"/>
          <w:szCs w:val="28"/>
        </w:rPr>
        <w:t>-202</w:t>
      </w:r>
      <w:r w:rsidR="00F3249B" w:rsidRPr="00FB752B">
        <w:rPr>
          <w:b/>
          <w:i/>
          <w:sz w:val="28"/>
          <w:szCs w:val="28"/>
        </w:rPr>
        <w:t>6</w:t>
      </w:r>
      <w:r w:rsidRPr="00D508B2">
        <w:rPr>
          <w:b/>
          <w:sz w:val="28"/>
          <w:szCs w:val="28"/>
        </w:rPr>
        <w:t xml:space="preserve"> годы»</w:t>
      </w:r>
    </w:p>
    <w:p w:rsidR="001E60DA" w:rsidRDefault="001E60DA" w:rsidP="00356719">
      <w:pPr>
        <w:pStyle w:val="a3"/>
        <w:jc w:val="center"/>
        <w:rPr>
          <w:rStyle w:val="a4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1973D8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lastRenderedPageBreak/>
        <w:t>Паспорт муниципальной программы</w:t>
      </w:r>
    </w:p>
    <w:p w:rsidR="00356719" w:rsidRPr="00D508B2" w:rsidRDefault="00356719" w:rsidP="001973D8">
      <w:pPr>
        <w:pStyle w:val="a7"/>
        <w:jc w:val="center"/>
        <w:rPr>
          <w:rStyle w:val="a4"/>
        </w:rPr>
      </w:pPr>
      <w:r w:rsidRPr="000067F9">
        <w:rPr>
          <w:rStyle w:val="a4"/>
        </w:rPr>
        <w:t>«</w:t>
      </w:r>
      <w:r w:rsidR="000067F9" w:rsidRPr="00D508B2">
        <w:rPr>
          <w:b/>
          <w:color w:val="000000"/>
        </w:rPr>
        <w:t xml:space="preserve">Охрана окружающей среды в </w:t>
      </w:r>
      <w:proofErr w:type="spellStart"/>
      <w:r w:rsidR="000067F9" w:rsidRPr="00D508B2">
        <w:rPr>
          <w:b/>
          <w:color w:val="000000"/>
        </w:rPr>
        <w:t>Гуренском</w:t>
      </w:r>
      <w:proofErr w:type="spellEnd"/>
      <w:r w:rsidR="000067F9" w:rsidRPr="00D508B2">
        <w:rPr>
          <w:b/>
          <w:color w:val="000000"/>
        </w:rPr>
        <w:t xml:space="preserve"> сельском поселении </w:t>
      </w:r>
      <w:proofErr w:type="spellStart"/>
      <w:r w:rsidR="000067F9" w:rsidRPr="00D508B2">
        <w:rPr>
          <w:b/>
          <w:color w:val="000000"/>
        </w:rPr>
        <w:t>Белохолуницкого</w:t>
      </w:r>
      <w:proofErr w:type="spellEnd"/>
      <w:r w:rsidR="000067F9" w:rsidRPr="00D508B2">
        <w:rPr>
          <w:b/>
          <w:color w:val="000000"/>
        </w:rPr>
        <w:t xml:space="preserve"> района</w:t>
      </w:r>
      <w:r w:rsidRPr="00D508B2">
        <w:rPr>
          <w:rStyle w:val="a4"/>
        </w:rPr>
        <w:t xml:space="preserve"> на 20</w:t>
      </w:r>
      <w:r w:rsidR="00112EAA" w:rsidRPr="00D508B2">
        <w:rPr>
          <w:rStyle w:val="a4"/>
        </w:rPr>
        <w:t>2</w:t>
      </w:r>
      <w:r w:rsidR="0028795B" w:rsidRPr="00D508B2">
        <w:rPr>
          <w:rStyle w:val="a4"/>
        </w:rPr>
        <w:t>2</w:t>
      </w:r>
      <w:r w:rsidRPr="00D508B2">
        <w:rPr>
          <w:rStyle w:val="a4"/>
        </w:rPr>
        <w:t>-202</w:t>
      </w:r>
      <w:r w:rsidR="009D77A8" w:rsidRPr="00D508B2">
        <w:rPr>
          <w:rStyle w:val="a4"/>
        </w:rPr>
        <w:t>6</w:t>
      </w:r>
      <w:r w:rsidRPr="00D508B2">
        <w:rPr>
          <w:rStyle w:val="a4"/>
        </w:rPr>
        <w:t xml:space="preserve"> годы»</w:t>
      </w:r>
    </w:p>
    <w:p w:rsidR="001973D8" w:rsidRPr="00D508B2" w:rsidRDefault="001973D8" w:rsidP="001973D8">
      <w:pPr>
        <w:pStyle w:val="a7"/>
        <w:jc w:val="center"/>
        <w:rPr>
          <w:rStyle w:val="a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942"/>
      </w:tblGrid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Pr="00D508B2" w:rsidRDefault="00356719">
            <w:pPr>
              <w:rPr>
                <w:b/>
              </w:rPr>
            </w:pPr>
            <w:r w:rsidRPr="00D508B2">
              <w:rPr>
                <w:b/>
              </w:rPr>
              <w:t>Наименование</w:t>
            </w:r>
          </w:p>
          <w:p w:rsidR="00356719" w:rsidRPr="00D508B2" w:rsidRDefault="00356719">
            <w:pPr>
              <w:rPr>
                <w:b/>
              </w:rPr>
            </w:pPr>
            <w:r w:rsidRPr="00D508B2"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9D77A8">
            <w:pPr>
              <w:ind w:right="105"/>
              <w:jc w:val="both"/>
            </w:pPr>
            <w:r w:rsidRPr="00D508B2">
              <w:t>Муниципальная программа «</w:t>
            </w:r>
            <w:r w:rsidR="000067F9" w:rsidRPr="00D508B2">
              <w:rPr>
                <w:color w:val="000000"/>
              </w:rPr>
              <w:t xml:space="preserve">Охрана окружающей среды в </w:t>
            </w:r>
            <w:proofErr w:type="spellStart"/>
            <w:r w:rsidR="000067F9" w:rsidRPr="00D508B2">
              <w:rPr>
                <w:color w:val="000000"/>
              </w:rPr>
              <w:t>Гуренском</w:t>
            </w:r>
            <w:proofErr w:type="spellEnd"/>
            <w:r w:rsidR="000067F9" w:rsidRPr="00D508B2">
              <w:rPr>
                <w:color w:val="000000"/>
              </w:rPr>
              <w:t xml:space="preserve"> сельском поселении </w:t>
            </w:r>
            <w:proofErr w:type="spellStart"/>
            <w:r w:rsidR="000067F9" w:rsidRPr="00D508B2">
              <w:rPr>
                <w:color w:val="000000"/>
              </w:rPr>
              <w:t>Белохолуницкого</w:t>
            </w:r>
            <w:proofErr w:type="spellEnd"/>
            <w:r w:rsidR="000067F9" w:rsidRPr="00D508B2">
              <w:rPr>
                <w:color w:val="000000"/>
              </w:rPr>
              <w:t xml:space="preserve"> района</w:t>
            </w:r>
            <w:r w:rsidR="000067F9" w:rsidRPr="00D508B2">
              <w:rPr>
                <w:color w:val="000000"/>
                <w:sz w:val="20"/>
                <w:szCs w:val="20"/>
              </w:rPr>
              <w:t xml:space="preserve"> </w:t>
            </w:r>
            <w:r w:rsidR="001F238C" w:rsidRPr="00D508B2">
              <w:t>на 202</w:t>
            </w:r>
            <w:r w:rsidR="0028795B" w:rsidRPr="00D508B2">
              <w:t>2</w:t>
            </w:r>
            <w:r w:rsidR="001F238C" w:rsidRPr="00D508B2">
              <w:t>-202</w:t>
            </w:r>
            <w:r w:rsidR="009D77A8" w:rsidRPr="00D508B2">
              <w:t>6</w:t>
            </w:r>
            <w:r w:rsidR="001F238C" w:rsidRPr="00D508B2">
              <w:t xml:space="preserve"> годы</w:t>
            </w:r>
            <w:r w:rsidRPr="00D508B2">
              <w:t>»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F3249B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Ответственный исполнитель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28795B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 w:rsidR="0028795B">
              <w:rPr>
                <w:color w:val="000000"/>
              </w:rPr>
              <w:t>Гуренского</w:t>
            </w:r>
            <w:proofErr w:type="spellEnd"/>
            <w:r w:rsidR="001F238C">
              <w:t xml:space="preserve"> сельского  поселения»</w:t>
            </w:r>
            <w:r w:rsidR="0028795B">
              <w:t xml:space="preserve"> </w:t>
            </w:r>
            <w:proofErr w:type="spellStart"/>
            <w:r w:rsidR="0028795B">
              <w:t>Белохолуницкого</w:t>
            </w:r>
            <w:proofErr w:type="spellEnd"/>
            <w:r w:rsidR="0028795B">
              <w:t xml:space="preserve"> </w:t>
            </w:r>
            <w:r>
              <w:rPr>
                <w:color w:val="000000"/>
              </w:rPr>
              <w:t xml:space="preserve"> района </w:t>
            </w:r>
            <w:r w:rsidR="0028795B">
              <w:rPr>
                <w:color w:val="000000"/>
              </w:rPr>
              <w:t>Кировской</w:t>
            </w:r>
            <w:r>
              <w:rPr>
                <w:color w:val="000000"/>
              </w:rPr>
              <w:t xml:space="preserve"> области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EE" w:rsidRDefault="00B617B4" w:rsidP="00F3249B">
            <w:pPr>
              <w:ind w:right="105"/>
              <w:jc w:val="both"/>
            </w:pPr>
            <w:bookmarkStart w:id="0" w:name="_Hlk45809057"/>
            <w:r>
              <w:t>у</w:t>
            </w:r>
            <w:r w:rsidR="00051951" w:rsidRPr="00051951">
              <w:t xml:space="preserve">лучшение экологической ситуации на территории </w:t>
            </w:r>
            <w:proofErr w:type="spellStart"/>
            <w:r w:rsidR="0028795B">
              <w:t>Гуренского</w:t>
            </w:r>
            <w:proofErr w:type="spellEnd"/>
            <w:r w:rsidR="00051951" w:rsidRPr="00051951">
              <w:t xml:space="preserve"> сельского  поселения </w:t>
            </w:r>
            <w:proofErr w:type="spellStart"/>
            <w:r w:rsidR="0028795B">
              <w:t>Белохолуницкого</w:t>
            </w:r>
            <w:proofErr w:type="spellEnd"/>
            <w:r w:rsidR="00051951" w:rsidRPr="00051951">
              <w:t xml:space="preserve"> района </w:t>
            </w:r>
            <w:r w:rsidR="0028795B">
              <w:t>Кировской</w:t>
            </w:r>
            <w:r w:rsidR="00051951" w:rsidRPr="00051951">
              <w:t xml:space="preserve"> области. </w:t>
            </w:r>
          </w:p>
          <w:p w:rsidR="00356719" w:rsidRDefault="00B617B4" w:rsidP="00F3249B">
            <w:pPr>
              <w:ind w:right="105"/>
              <w:jc w:val="both"/>
            </w:pPr>
            <w:r>
              <w:t>п</w:t>
            </w:r>
            <w:r w:rsidR="00F3249B">
              <w:t>овышение уровня</w:t>
            </w:r>
            <w:r w:rsidR="00051951" w:rsidRPr="00051951">
              <w:t xml:space="preserve"> экологической безопасности </w:t>
            </w:r>
            <w:r w:rsidR="00F3249B">
              <w:t>граждан</w:t>
            </w:r>
            <w:r w:rsidR="00051951" w:rsidRPr="00051951">
              <w:t xml:space="preserve"> за счет уменьшения негативного влияния на окружающую среду твердых бытовых</w:t>
            </w:r>
            <w:r w:rsidR="009D77A8">
              <w:t xml:space="preserve"> (коммунальных)</w:t>
            </w:r>
            <w:r w:rsidR="00051951" w:rsidRPr="00051951">
              <w:t xml:space="preserve"> отходов путем ликвидации несанкционированн</w:t>
            </w:r>
            <w:r w:rsidR="00427095">
              <w:t>ой</w:t>
            </w:r>
            <w:r w:rsidR="00051951" w:rsidRPr="00051951">
              <w:t xml:space="preserve"> свалк</w:t>
            </w:r>
            <w:bookmarkStart w:id="1" w:name="_Hlk45808030"/>
            <w:r w:rsidR="00427095">
              <w:t>и на</w:t>
            </w:r>
            <w:r w:rsidR="006F17EE">
              <w:t xml:space="preserve"> территории </w:t>
            </w:r>
            <w:proofErr w:type="spellStart"/>
            <w:r w:rsidR="00427095">
              <w:t>Гуренского</w:t>
            </w:r>
            <w:proofErr w:type="spellEnd"/>
            <w:r w:rsidR="001F238C" w:rsidRPr="001F238C">
              <w:t xml:space="preserve"> сельского  поселения</w:t>
            </w:r>
            <w:r w:rsidR="00427095">
              <w:t xml:space="preserve"> </w:t>
            </w:r>
            <w:proofErr w:type="spellStart"/>
            <w:r w:rsidR="00427095">
              <w:t>Белохолуницкого</w:t>
            </w:r>
            <w:proofErr w:type="spellEnd"/>
            <w:r w:rsidR="006F17EE">
              <w:t xml:space="preserve"> района </w:t>
            </w:r>
            <w:r w:rsidR="00427095">
              <w:t>Кировской</w:t>
            </w:r>
            <w:r w:rsidR="006F17EE">
              <w:t xml:space="preserve"> области</w:t>
            </w:r>
            <w:bookmarkEnd w:id="0"/>
            <w:bookmarkEnd w:id="1"/>
            <w:r w:rsidR="00CD0B47">
              <w:t>, не отвечающей требованиям природоохранного законодательства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Задачи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9B" w:rsidRDefault="00B617B4" w:rsidP="00F3249B">
            <w:pPr>
              <w:ind w:right="105"/>
              <w:jc w:val="both"/>
            </w:pPr>
            <w:r>
              <w:t>о</w:t>
            </w:r>
            <w:r w:rsidR="00F3249B">
              <w:t xml:space="preserve">беспечение охраны окружающей среды и </w:t>
            </w:r>
            <w:r w:rsidR="00051951" w:rsidRPr="00051951">
              <w:t xml:space="preserve"> экологической </w:t>
            </w:r>
            <w:r w:rsidR="00F3249B">
              <w:t>безопасности;</w:t>
            </w:r>
          </w:p>
          <w:p w:rsidR="00F3249B" w:rsidRDefault="00B617B4" w:rsidP="00F3249B">
            <w:pPr>
              <w:ind w:right="105"/>
              <w:jc w:val="both"/>
            </w:pPr>
            <w:r>
              <w:t>у</w:t>
            </w:r>
            <w:r w:rsidR="00F3249B">
              <w:t>меньшение негативного воздействия отходов на окружающую среду, безопасное размещение отходов.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B617B4">
            <w:pPr>
              <w:rPr>
                <w:b/>
              </w:rPr>
            </w:pPr>
            <w:r w:rsidRPr="00B617B4">
              <w:rPr>
                <w:b/>
              </w:rPr>
              <w:t>Целевые показатели эффективности реализации</w:t>
            </w:r>
            <w:r w:rsidRPr="00B376DD">
              <w:t xml:space="preserve"> </w:t>
            </w:r>
            <w:r w:rsidR="00356719"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Pr="009A70E9" w:rsidRDefault="00B617B4" w:rsidP="00427095">
            <w:pPr>
              <w:ind w:right="105"/>
              <w:jc w:val="both"/>
            </w:pPr>
            <w:r w:rsidRPr="003067CD">
              <w:t>количество закрытых (ликвидированных) свалок бытовых отходов</w:t>
            </w:r>
            <w:r w:rsidR="00143644" w:rsidRPr="009A70E9">
              <w:t>;</w:t>
            </w:r>
          </w:p>
          <w:p w:rsidR="00F3249B" w:rsidRPr="009A70E9" w:rsidRDefault="00B617B4" w:rsidP="00427095">
            <w:pPr>
              <w:ind w:right="105"/>
              <w:jc w:val="both"/>
            </w:pPr>
            <w:r>
              <w:t>о</w:t>
            </w:r>
            <w:r w:rsidR="00F3249B" w:rsidRPr="009A70E9">
              <w:t xml:space="preserve">тсутствие обращений юридических и физических лиц по фактам нарушения природоохранного законодательства, </w:t>
            </w:r>
            <w:r w:rsidR="00143644" w:rsidRPr="009A70E9">
              <w:t xml:space="preserve"> не обеспеченных при рассмотрении принятыми административными мерами;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Основные </w:t>
            </w:r>
            <w:bookmarkStart w:id="2" w:name="_Hlk45808533"/>
            <w:r>
              <w:rPr>
                <w:b/>
              </w:rPr>
              <w:t>мероприятия Программы</w:t>
            </w:r>
            <w:bookmarkEnd w:id="2"/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CE8" w:rsidRDefault="009D77A8" w:rsidP="009D77A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>
              <w:t>Гуренское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Белохолуницкого</w:t>
            </w:r>
            <w:proofErr w:type="spellEnd"/>
            <w:r>
              <w:t xml:space="preserve"> района Кировской области, не отвечающей требованиям природоохранного законодательства.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143644">
            <w:pPr>
              <w:rPr>
                <w:b/>
              </w:rPr>
            </w:pPr>
            <w:r>
              <w:rPr>
                <w:b/>
              </w:rPr>
              <w:t>Этапы и с</w:t>
            </w:r>
            <w:r w:rsidR="00356719">
              <w:rPr>
                <w:b/>
              </w:rPr>
              <w:t>роки реализации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9" w:rsidRDefault="00143644" w:rsidP="0085469F">
            <w:pPr>
              <w:ind w:right="105"/>
              <w:jc w:val="both"/>
            </w:pPr>
            <w:r>
              <w:t xml:space="preserve">Реализация мероприятий программы  будет осуществляться   с </w:t>
            </w:r>
            <w:r w:rsidR="00356719">
              <w:t>20</w:t>
            </w:r>
            <w:r w:rsidR="005160CD">
              <w:t>2</w:t>
            </w:r>
            <w:r w:rsidR="00427095">
              <w:t>2</w:t>
            </w:r>
            <w:r>
              <w:t xml:space="preserve"> по </w:t>
            </w:r>
            <w:r w:rsidR="004E077F">
              <w:t>202</w:t>
            </w:r>
            <w:r w:rsidR="009D77A8">
              <w:t>6</w:t>
            </w:r>
            <w:r w:rsidR="00356719">
              <w:t xml:space="preserve"> годы</w:t>
            </w:r>
            <w:r>
              <w:t>. Выделение этапов не предусматривается.</w:t>
            </w:r>
          </w:p>
          <w:p w:rsidR="00356719" w:rsidRDefault="00356719" w:rsidP="001973D8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Объем и источники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финансирования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3B" w:rsidRDefault="00AD5C3B" w:rsidP="0085469F">
            <w:pPr>
              <w:ind w:right="105"/>
              <w:jc w:val="both"/>
            </w:pPr>
            <w:r>
              <w:t>Общий объем финансирования Программы состав</w:t>
            </w:r>
            <w:r w:rsidR="00B617B4">
              <w:t>ляет</w:t>
            </w:r>
          </w:p>
          <w:p w:rsidR="00AD5C3B" w:rsidRDefault="00427095" w:rsidP="0085469F">
            <w:pPr>
              <w:ind w:right="105"/>
              <w:jc w:val="both"/>
            </w:pPr>
            <w:r>
              <w:t>445</w:t>
            </w:r>
            <w:r w:rsidR="00B617B4">
              <w:t>,</w:t>
            </w:r>
            <w:r>
              <w:t>500</w:t>
            </w:r>
            <w:r w:rsidR="00B617B4">
              <w:t xml:space="preserve"> тыс.</w:t>
            </w:r>
            <w:r w:rsidR="00874896" w:rsidRPr="00874896">
              <w:t xml:space="preserve"> руб</w:t>
            </w:r>
            <w:r w:rsidR="00143644">
              <w:t>лей, из них</w:t>
            </w:r>
            <w:r w:rsidR="00AD5C3B">
              <w:t>:</w:t>
            </w:r>
          </w:p>
          <w:p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D77A8">
              <w:t>2</w:t>
            </w:r>
            <w:r w:rsidRPr="00D61239">
              <w:t xml:space="preserve"> году –</w:t>
            </w:r>
            <w:r w:rsidR="00B617B4">
              <w:t xml:space="preserve"> </w:t>
            </w:r>
            <w:r w:rsidR="009D77A8">
              <w:t>4</w:t>
            </w:r>
            <w:r w:rsidR="00143644">
              <w:t>45</w:t>
            </w:r>
            <w:r w:rsidR="00B617B4">
              <w:t>,</w:t>
            </w:r>
            <w:r w:rsidR="00143644">
              <w:t>500</w:t>
            </w:r>
            <w:r w:rsidR="00B617B4">
              <w:t xml:space="preserve"> тыс. рублей;</w:t>
            </w:r>
          </w:p>
          <w:p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D77A8">
              <w:t>3</w:t>
            </w:r>
            <w:r w:rsidRPr="00D61239">
              <w:t xml:space="preserve"> году –</w:t>
            </w:r>
            <w:r w:rsidR="00B617B4">
              <w:t xml:space="preserve"> 0,00 тыс. рублей;</w:t>
            </w:r>
          </w:p>
          <w:p w:rsidR="00AD5C3B" w:rsidRPr="00D61239" w:rsidRDefault="00AD5C3B" w:rsidP="0085469F">
            <w:pPr>
              <w:ind w:right="105"/>
              <w:jc w:val="both"/>
            </w:pPr>
            <w:r w:rsidRPr="00D61239">
              <w:t>в 202</w:t>
            </w:r>
            <w:r w:rsidR="009D77A8">
              <w:t>4</w:t>
            </w:r>
            <w:r w:rsidRPr="00D61239">
              <w:t xml:space="preserve"> году –</w:t>
            </w:r>
            <w:r w:rsidR="00B617B4">
              <w:t xml:space="preserve"> 0,00 тыс. рублей;</w:t>
            </w:r>
          </w:p>
          <w:p w:rsidR="004A1CDD" w:rsidRDefault="002B7DAC" w:rsidP="0085469F">
            <w:pPr>
              <w:ind w:right="105"/>
              <w:jc w:val="both"/>
            </w:pPr>
            <w:r w:rsidRPr="00D61239">
              <w:t>в 202</w:t>
            </w:r>
            <w:r w:rsidR="009D77A8">
              <w:t>5</w:t>
            </w:r>
            <w:r w:rsidRPr="00D61239">
              <w:t xml:space="preserve"> году </w:t>
            </w:r>
            <w:r w:rsidR="007C2E6A" w:rsidRPr="00D61239">
              <w:t>–</w:t>
            </w:r>
            <w:r w:rsidR="00B617B4">
              <w:t xml:space="preserve"> 0,00 тыс. рублей;</w:t>
            </w:r>
          </w:p>
          <w:p w:rsidR="009D77A8" w:rsidRDefault="009D77A8" w:rsidP="0085469F">
            <w:pPr>
              <w:ind w:right="105"/>
              <w:jc w:val="both"/>
            </w:pPr>
            <w:r>
              <w:t xml:space="preserve"> в 2026 году</w:t>
            </w:r>
            <w:r w:rsidR="00B617B4">
              <w:t xml:space="preserve"> - 0,00 тыс. рублей;</w:t>
            </w:r>
          </w:p>
          <w:p w:rsidR="00B617B4" w:rsidRPr="00E54DCA" w:rsidRDefault="00B617B4" w:rsidP="00B617B4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в</w:t>
            </w:r>
            <w:r w:rsidRPr="00E54DCA">
              <w:rPr>
                <w:rFonts w:eastAsia="Arial"/>
              </w:rPr>
              <w:t xml:space="preserve"> том числе:</w:t>
            </w:r>
          </w:p>
          <w:p w:rsidR="00B617B4" w:rsidRPr="00E54DCA" w:rsidRDefault="00B617B4" w:rsidP="00B617B4">
            <w:pPr>
              <w:jc w:val="both"/>
              <w:rPr>
                <w:rFonts w:eastAsia="Arial"/>
              </w:rPr>
            </w:pPr>
            <w:r w:rsidRPr="00E54DCA">
              <w:rPr>
                <w:rFonts w:eastAsia="Arial"/>
              </w:rPr>
              <w:t xml:space="preserve">областной бюджет – </w:t>
            </w:r>
            <w:r>
              <w:rPr>
                <w:rFonts w:eastAsia="Arial"/>
              </w:rPr>
              <w:t>423,20</w:t>
            </w:r>
            <w:r w:rsidRPr="00E54DCA">
              <w:rPr>
                <w:rFonts w:eastAsia="Arial"/>
              </w:rPr>
              <w:t xml:space="preserve"> тыс. рублей;</w:t>
            </w:r>
          </w:p>
          <w:p w:rsidR="00B617B4" w:rsidRPr="00E54DCA" w:rsidRDefault="00B617B4" w:rsidP="00B617B4">
            <w:pPr>
              <w:jc w:val="both"/>
              <w:rPr>
                <w:rFonts w:eastAsia="Arial"/>
              </w:rPr>
            </w:pPr>
            <w:r w:rsidRPr="00E54DCA">
              <w:rPr>
                <w:rFonts w:eastAsia="Arial"/>
              </w:rPr>
              <w:t xml:space="preserve">местный бюджет – </w:t>
            </w:r>
            <w:r>
              <w:rPr>
                <w:rFonts w:eastAsia="Arial"/>
              </w:rPr>
              <w:t>22,30</w:t>
            </w:r>
            <w:r w:rsidRPr="00E54DCA">
              <w:rPr>
                <w:rFonts w:eastAsia="Arial"/>
              </w:rPr>
              <w:t xml:space="preserve"> тыс. рублей;</w:t>
            </w:r>
          </w:p>
          <w:p w:rsidR="00B617B4" w:rsidRDefault="00B617B4" w:rsidP="00B617B4">
            <w:pPr>
              <w:ind w:right="105"/>
              <w:jc w:val="both"/>
            </w:pPr>
          </w:p>
          <w:p w:rsidR="00B617B4" w:rsidRDefault="00B617B4" w:rsidP="00B617B4">
            <w:pPr>
              <w:ind w:right="105"/>
              <w:jc w:val="both"/>
            </w:pPr>
          </w:p>
          <w:p w:rsidR="00B617B4" w:rsidRDefault="00B617B4" w:rsidP="00B617B4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</w:t>
            </w:r>
          </w:p>
          <w:p w:rsidR="00356719" w:rsidRDefault="00356719"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B4" w:rsidRPr="00396A2E" w:rsidRDefault="00B617B4" w:rsidP="00B617B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закрытых (ликвидированных) свалок бытовых отходов,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 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17B4" w:rsidRPr="00B376DD" w:rsidRDefault="00B617B4" w:rsidP="00B617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юридических</w:t>
            </w:r>
            <w:r w:rsidRPr="00B376DD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физических лиц по фактам нарушения природоохранного законодательства, не </w:t>
            </w:r>
            <w:r w:rsidRPr="00B37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обеспеченных при рассмотрении принятыми административными мерами, 0 обращений;</w:t>
            </w:r>
          </w:p>
          <w:p w:rsidR="00356719" w:rsidRDefault="00356719" w:rsidP="009A70E9">
            <w:pPr>
              <w:ind w:right="105"/>
              <w:jc w:val="both"/>
            </w:pPr>
          </w:p>
        </w:tc>
      </w:tr>
    </w:tbl>
    <w:p w:rsidR="00B617B4" w:rsidRPr="005666DA" w:rsidRDefault="00B617B4" w:rsidP="00B617B4">
      <w:pPr>
        <w:pStyle w:val="ConsPlusNormal"/>
        <w:numPr>
          <w:ilvl w:val="0"/>
          <w:numId w:val="7"/>
        </w:numPr>
        <w:spacing w:before="120" w:after="1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66DA">
        <w:rPr>
          <w:rFonts w:ascii="Times New Roman" w:hAnsi="Times New Roman" w:cs="Times New Roman"/>
          <w:b/>
          <w:sz w:val="28"/>
          <w:szCs w:val="28"/>
        </w:rPr>
        <w:lastRenderedPageBreak/>
        <w:t>Общая х</w:t>
      </w:r>
      <w:r>
        <w:rPr>
          <w:rFonts w:ascii="Times New Roman" w:hAnsi="Times New Roman" w:cs="Times New Roman"/>
          <w:b/>
          <w:sz w:val="28"/>
          <w:szCs w:val="28"/>
        </w:rPr>
        <w:t xml:space="preserve">арактеристика сферы реализации </w:t>
      </w:r>
      <w:r w:rsidRPr="005666D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рограммы, в </w:t>
      </w:r>
      <w:r w:rsidRPr="005666DA">
        <w:rPr>
          <w:rFonts w:ascii="Times New Roman" w:hAnsi="Times New Roman" w:cs="Times New Roman"/>
          <w:b/>
          <w:sz w:val="28"/>
          <w:szCs w:val="28"/>
        </w:rPr>
        <w:t>том числе формулировки основных проблем в указанной сфере и прогноз ее развития</w:t>
      </w:r>
    </w:p>
    <w:p w:rsidR="00E26F1D" w:rsidRDefault="00E26F1D" w:rsidP="00D26CE8">
      <w:pPr>
        <w:tabs>
          <w:tab w:val="left" w:pos="3559"/>
        </w:tabs>
        <w:ind w:firstLine="567"/>
        <w:jc w:val="both"/>
      </w:pPr>
    </w:p>
    <w:p w:rsidR="00D26CE8" w:rsidRDefault="00AB7115" w:rsidP="00D26CE8">
      <w:pPr>
        <w:tabs>
          <w:tab w:val="left" w:pos="3559"/>
        </w:tabs>
        <w:ind w:firstLine="567"/>
        <w:jc w:val="both"/>
      </w:pPr>
      <w:r>
        <w:t>Предметом особого внимания государства является регулирование отношений в области охраны окружающей среды, использования и охраны природных ресурсов, кот</w:t>
      </w:r>
      <w:r w:rsidR="00AA75B7">
        <w:t>о</w:t>
      </w:r>
      <w:r>
        <w:t>рые представляют собой не только основу для развития экономики и социаль</w:t>
      </w:r>
      <w:r w:rsidR="006C4865">
        <w:t>н</w:t>
      </w:r>
      <w:r>
        <w:t>ой сферы, но и гарантию нормальной жизнедеятельности  для ны</w:t>
      </w:r>
      <w:r w:rsidR="006C4865">
        <w:t xml:space="preserve">нешних и будущих поколений. </w:t>
      </w:r>
      <w:r w:rsidR="00D26CE8">
        <w:t>Земля –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–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26CE8" w:rsidRDefault="00D26CE8" w:rsidP="00D26CE8">
      <w:pPr>
        <w:tabs>
          <w:tab w:val="left" w:pos="3559"/>
        </w:tabs>
        <w:ind w:firstLine="567"/>
        <w:jc w:val="both"/>
      </w:pPr>
      <w:r>
        <w:t xml:space="preserve">В настоящее время </w:t>
      </w:r>
      <w:r w:rsidRPr="00D26CE8">
        <w:t xml:space="preserve">на территории </w:t>
      </w:r>
      <w:bookmarkStart w:id="3" w:name="_Hlk45808111"/>
      <w:proofErr w:type="spellStart"/>
      <w:r w:rsidR="0021500C">
        <w:t>Гуренского</w:t>
      </w:r>
      <w:proofErr w:type="spellEnd"/>
      <w:r w:rsidRPr="00D26CE8">
        <w:t xml:space="preserve"> сельского  поселения </w:t>
      </w:r>
      <w:proofErr w:type="spellStart"/>
      <w:r w:rsidR="0021500C">
        <w:t>Белохолуницкого</w:t>
      </w:r>
      <w:proofErr w:type="spellEnd"/>
      <w:r w:rsidR="0021500C">
        <w:t xml:space="preserve"> район</w:t>
      </w:r>
      <w:r w:rsidRPr="00D26CE8">
        <w:t xml:space="preserve">а </w:t>
      </w:r>
      <w:r w:rsidR="0021500C">
        <w:t>Кировской</w:t>
      </w:r>
      <w:r w:rsidRPr="00D26CE8">
        <w:t xml:space="preserve"> области</w:t>
      </w:r>
      <w:bookmarkEnd w:id="3"/>
      <w:r>
        <w:t xml:space="preserve"> </w:t>
      </w:r>
      <w:r w:rsidR="0021500C">
        <w:t>одна</w:t>
      </w:r>
      <w:r>
        <w:t xml:space="preserve"> </w:t>
      </w:r>
      <w:r w:rsidR="00E26F1D">
        <w:t>несанкционированная с</w:t>
      </w:r>
      <w:r>
        <w:t>валк</w:t>
      </w:r>
      <w:r w:rsidR="0021500C">
        <w:t>а</w:t>
      </w:r>
      <w:r>
        <w:t xml:space="preserve"> тверд</w:t>
      </w:r>
      <w:r w:rsidR="00E26F1D">
        <w:t xml:space="preserve">ых </w:t>
      </w:r>
      <w:r>
        <w:t xml:space="preserve">бытовых </w:t>
      </w:r>
      <w:r w:rsidR="00E26F1D">
        <w:t>(коммунальных)</w:t>
      </w:r>
      <w:r w:rsidR="00A34DB5">
        <w:t xml:space="preserve"> </w:t>
      </w:r>
      <w:r>
        <w:t xml:space="preserve">отходов, оказывающих вредное влияние на окружающую среду и экологическую безопасность </w:t>
      </w:r>
      <w:r w:rsidR="009A70E9">
        <w:t>граждан</w:t>
      </w:r>
      <w:r>
        <w:t>.</w:t>
      </w:r>
    </w:p>
    <w:p w:rsidR="00D26CE8" w:rsidRDefault="00D26CE8" w:rsidP="00D26CE8">
      <w:pPr>
        <w:tabs>
          <w:tab w:val="left" w:pos="3559"/>
        </w:tabs>
        <w:ind w:firstLine="567"/>
        <w:jc w:val="both"/>
      </w:pPr>
      <w: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 функционирования одного из звеньев ведет к дисбалансу и нарушению целостности экосистемы. Территории природного комплекса – лесные массивы, водные ландшафты, овражные комплексы, озелененные пространства, природоохранные зоны и другие выполняют важнейшую роль в решении задачи обеспечения условий устойчивого развития муниципального образования.</w:t>
      </w:r>
    </w:p>
    <w:p w:rsidR="00E26F1D" w:rsidRDefault="00D26CE8" w:rsidP="00D26CE8">
      <w:pPr>
        <w:tabs>
          <w:tab w:val="left" w:pos="3559"/>
        </w:tabs>
        <w:ind w:firstLine="567"/>
        <w:jc w:val="both"/>
      </w:pPr>
      <w:r>
        <w:t xml:space="preserve">Программа </w:t>
      </w:r>
      <w:r w:rsidR="00E26F1D">
        <w:t>разработана с целью обеспечения охраны окружающей среды, её сохранения и восстановления; формирования экологической культуры населения.</w:t>
      </w:r>
      <w:r>
        <w:t xml:space="preserve"> </w:t>
      </w:r>
    </w:p>
    <w:p w:rsidR="00732757" w:rsidRDefault="00732757" w:rsidP="0085469F">
      <w:pPr>
        <w:tabs>
          <w:tab w:val="left" w:pos="3559"/>
        </w:tabs>
        <w:ind w:firstLine="567"/>
        <w:jc w:val="both"/>
      </w:pPr>
    </w:p>
    <w:p w:rsidR="00B617B4" w:rsidRPr="005666DA" w:rsidRDefault="00B617B4" w:rsidP="00B617B4">
      <w:pPr>
        <w:pStyle w:val="ConsPlusNormal"/>
        <w:numPr>
          <w:ilvl w:val="0"/>
          <w:numId w:val="7"/>
        </w:numPr>
        <w:spacing w:before="120" w:after="1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666DA">
        <w:rPr>
          <w:rFonts w:ascii="Times New Roman" w:hAnsi="Times New Roman" w:cs="Times New Roman"/>
          <w:b/>
          <w:sz w:val="28"/>
          <w:szCs w:val="28"/>
        </w:rPr>
        <w:t>Приоритеты государственной политики в сфере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66DA">
        <w:rPr>
          <w:rFonts w:ascii="Times New Roman" w:hAnsi="Times New Roman" w:cs="Times New Roman"/>
          <w:b/>
          <w:sz w:val="28"/>
          <w:szCs w:val="28"/>
        </w:rPr>
        <w:t>программы, цели, задачи, целевые показатели эффективности реализации подпрограммы, описание ожидаемых конечных рез</w:t>
      </w:r>
      <w:r>
        <w:rPr>
          <w:rFonts w:ascii="Times New Roman" w:hAnsi="Times New Roman" w:cs="Times New Roman"/>
          <w:b/>
          <w:sz w:val="28"/>
          <w:szCs w:val="28"/>
        </w:rPr>
        <w:t>ультатов программы, сроков и </w:t>
      </w:r>
      <w:r w:rsidRPr="005666DA">
        <w:rPr>
          <w:rFonts w:ascii="Times New Roman" w:hAnsi="Times New Roman" w:cs="Times New Roman"/>
          <w:b/>
          <w:sz w:val="28"/>
          <w:szCs w:val="28"/>
        </w:rPr>
        <w:t>этапов реализации программы</w:t>
      </w:r>
    </w:p>
    <w:p w:rsidR="00E26F1D" w:rsidRDefault="00E26F1D" w:rsidP="004A3640">
      <w:pPr>
        <w:tabs>
          <w:tab w:val="left" w:pos="3559"/>
        </w:tabs>
        <w:ind w:firstLine="567"/>
        <w:jc w:val="both"/>
      </w:pPr>
      <w:r>
        <w:t xml:space="preserve"> </w:t>
      </w:r>
    </w:p>
    <w:p w:rsidR="0002051C" w:rsidRDefault="0002051C" w:rsidP="004A3640">
      <w:pPr>
        <w:tabs>
          <w:tab w:val="left" w:pos="3559"/>
        </w:tabs>
        <w:ind w:firstLine="567"/>
        <w:jc w:val="both"/>
      </w:pPr>
      <w:r>
        <w:t xml:space="preserve">На территории </w:t>
      </w:r>
      <w:proofErr w:type="spellStart"/>
      <w:r>
        <w:t>Гуренского</w:t>
      </w:r>
      <w:proofErr w:type="spellEnd"/>
      <w:r>
        <w:t xml:space="preserve"> сельского поселения приоритеты государственной политики в сфере природопользования и охраны окружающей среды определены Конституцией Российской Федерации, а также следующими стратегическими документами, утвержденными Президентом Российской Федерации, Правительством Российской  Федерации, Пр</w:t>
      </w:r>
      <w:r w:rsidR="00E60133">
        <w:t>ав</w:t>
      </w:r>
      <w:r>
        <w:t>ительством Кировской области:</w:t>
      </w:r>
    </w:p>
    <w:p w:rsidR="0002051C" w:rsidRDefault="0002051C" w:rsidP="004A3640">
      <w:pPr>
        <w:tabs>
          <w:tab w:val="left" w:pos="3559"/>
        </w:tabs>
        <w:ind w:firstLine="567"/>
        <w:jc w:val="both"/>
      </w:pPr>
      <w:r>
        <w:t xml:space="preserve"> Основами государственной политики в области экологического развития Российской </w:t>
      </w:r>
      <w:r w:rsidR="00E60133">
        <w:t xml:space="preserve"> Федерации на период до 2030 года, утвержденными Президентом Российской Федерации 30.04.2012;</w:t>
      </w:r>
    </w:p>
    <w:p w:rsidR="00E60133" w:rsidRDefault="00E60133" w:rsidP="004A3640">
      <w:pPr>
        <w:tabs>
          <w:tab w:val="left" w:pos="3559"/>
        </w:tabs>
        <w:ind w:firstLine="567"/>
        <w:jc w:val="both"/>
      </w:pPr>
      <w:r>
        <w:t>другими документами</w:t>
      </w:r>
    </w:p>
    <w:p w:rsidR="00E60133" w:rsidRDefault="00E60133" w:rsidP="00E60133">
      <w:pPr>
        <w:tabs>
          <w:tab w:val="left" w:pos="3559"/>
        </w:tabs>
        <w:jc w:val="both"/>
      </w:pPr>
      <w:r>
        <w:t>Основными ц</w:t>
      </w:r>
      <w:r w:rsidR="004A3640">
        <w:t>ел</w:t>
      </w:r>
      <w:r w:rsidR="008E5683">
        <w:t xml:space="preserve">ями и задачами </w:t>
      </w:r>
      <w:r w:rsidR="004A3640">
        <w:t>Программы является</w:t>
      </w:r>
      <w:r>
        <w:t>:</w:t>
      </w:r>
    </w:p>
    <w:p w:rsidR="00E60133" w:rsidRDefault="00E60133" w:rsidP="00E60133">
      <w:pPr>
        <w:tabs>
          <w:tab w:val="left" w:pos="3559"/>
        </w:tabs>
        <w:jc w:val="both"/>
      </w:pPr>
      <w:r>
        <w:t>-</w:t>
      </w:r>
      <w:r w:rsidR="004A3640">
        <w:t xml:space="preserve"> </w:t>
      </w:r>
      <w:r w:rsidR="008E5683">
        <w:t>у</w:t>
      </w:r>
      <w:r w:rsidR="008E5683" w:rsidRPr="008E5683">
        <w:t xml:space="preserve">лучшение экологической ситуации на территории </w:t>
      </w:r>
      <w:proofErr w:type="spellStart"/>
      <w:r w:rsidR="0021500C">
        <w:t>Гуренского</w:t>
      </w:r>
      <w:proofErr w:type="spellEnd"/>
      <w:r w:rsidR="008E5683" w:rsidRPr="008E5683">
        <w:t xml:space="preserve"> сельского  поселения </w:t>
      </w:r>
      <w:r w:rsidR="0021500C">
        <w:t xml:space="preserve"> </w:t>
      </w:r>
      <w:proofErr w:type="spellStart"/>
      <w:r w:rsidR="0021500C">
        <w:t>Белохолуницкого</w:t>
      </w:r>
      <w:proofErr w:type="spellEnd"/>
      <w:r w:rsidR="008E5683" w:rsidRPr="008E5683">
        <w:t xml:space="preserve"> района </w:t>
      </w:r>
      <w:r w:rsidR="0021500C">
        <w:t>Кировско</w:t>
      </w:r>
      <w:r w:rsidR="008E5683" w:rsidRPr="008E5683">
        <w:t>й области</w:t>
      </w:r>
      <w:r w:rsidR="008E5683">
        <w:t>,</w:t>
      </w:r>
    </w:p>
    <w:p w:rsidR="00E60133" w:rsidRDefault="00E60133" w:rsidP="00E60133">
      <w:pPr>
        <w:tabs>
          <w:tab w:val="left" w:pos="3559"/>
        </w:tabs>
        <w:jc w:val="both"/>
      </w:pPr>
      <w:r>
        <w:lastRenderedPageBreak/>
        <w:t xml:space="preserve"> -</w:t>
      </w:r>
      <w:r w:rsidR="008E5683">
        <w:t>д</w:t>
      </w:r>
      <w:r w:rsidR="008E5683" w:rsidRPr="008E5683">
        <w:t xml:space="preserve">остижение экологической безопасности </w:t>
      </w:r>
      <w:r w:rsidR="00E26F1D">
        <w:t>граждан</w:t>
      </w:r>
      <w:r w:rsidR="008E5683" w:rsidRPr="008E5683">
        <w:t xml:space="preserve"> за счет уменьшения негативного влияния на окружающую среду твердых бытовых отходов путем ликвидации несанкционированн</w:t>
      </w:r>
      <w:r w:rsidR="0021500C">
        <w:t>ой</w:t>
      </w:r>
      <w:r w:rsidR="008E5683" w:rsidRPr="008E5683">
        <w:t xml:space="preserve"> свалк</w:t>
      </w:r>
      <w:r w:rsidR="0021500C">
        <w:t>и</w:t>
      </w:r>
      <w:r w:rsidR="008E5683" w:rsidRPr="008E5683">
        <w:t xml:space="preserve"> на территории </w:t>
      </w:r>
      <w:proofErr w:type="spellStart"/>
      <w:r w:rsidR="0021500C">
        <w:t>Гуренского</w:t>
      </w:r>
      <w:proofErr w:type="spellEnd"/>
      <w:r w:rsidR="008E5683" w:rsidRPr="008E5683">
        <w:t xml:space="preserve"> сельского  поселения </w:t>
      </w:r>
      <w:proofErr w:type="spellStart"/>
      <w:r w:rsidR="0021500C">
        <w:t>Белохолуницкого</w:t>
      </w:r>
      <w:proofErr w:type="spellEnd"/>
      <w:r w:rsidR="0021500C">
        <w:t xml:space="preserve"> района Кировской</w:t>
      </w:r>
      <w:r w:rsidR="008E5683" w:rsidRPr="008E5683">
        <w:t xml:space="preserve"> области</w:t>
      </w:r>
      <w:r>
        <w:t>;</w:t>
      </w:r>
    </w:p>
    <w:p w:rsidR="004A3640" w:rsidRDefault="00E60133" w:rsidP="00E60133">
      <w:pPr>
        <w:tabs>
          <w:tab w:val="left" w:pos="3559"/>
        </w:tabs>
        <w:jc w:val="both"/>
      </w:pPr>
      <w:r>
        <w:t>-</w:t>
      </w:r>
      <w:r w:rsidR="00E26F1D">
        <w:t xml:space="preserve">  </w:t>
      </w:r>
      <w:r w:rsidR="004A3640">
        <w:t xml:space="preserve">организация взаимодействия между предприятиями, организациями и учреждениями при решении вопросов </w:t>
      </w:r>
      <w:r w:rsidR="008E5683">
        <w:t>по ликвидации несан</w:t>
      </w:r>
      <w:r w:rsidR="006C4865">
        <w:t>к</w:t>
      </w:r>
      <w:r w:rsidR="008E5683">
        <w:t>ционированн</w:t>
      </w:r>
      <w:r w:rsidR="0021500C">
        <w:t>ой</w:t>
      </w:r>
      <w:r w:rsidR="008E5683">
        <w:t xml:space="preserve"> свал</w:t>
      </w:r>
      <w:r w:rsidR="0021500C">
        <w:t>ки</w:t>
      </w:r>
      <w:r w:rsidR="00C90506">
        <w:t xml:space="preserve"> твердых бытовы</w:t>
      </w:r>
      <w:proofErr w:type="gramStart"/>
      <w:r w:rsidR="00C90506">
        <w:t>х(</w:t>
      </w:r>
      <w:proofErr w:type="gramEnd"/>
      <w:r w:rsidR="00C90506">
        <w:t>коммунальных)</w:t>
      </w:r>
      <w:r w:rsidR="008E5683">
        <w:t xml:space="preserve"> </w:t>
      </w:r>
      <w:r w:rsidR="00C90506">
        <w:t>отходов</w:t>
      </w:r>
      <w:r w:rsidR="00E26F1D">
        <w:t>.</w:t>
      </w:r>
      <w:r w:rsidR="00CD0B47">
        <w:t xml:space="preserve"> </w:t>
      </w:r>
      <w:bookmarkStart w:id="4" w:name="_Hlk45810863"/>
    </w:p>
    <w:p w:rsidR="00E60133" w:rsidRDefault="00E60133" w:rsidP="00E60133">
      <w:pPr>
        <w:tabs>
          <w:tab w:val="left" w:pos="3559"/>
        </w:tabs>
        <w:jc w:val="both"/>
      </w:pPr>
      <w:r>
        <w:t>Показателями эффективности реализации программы являются:</w:t>
      </w:r>
    </w:p>
    <w:p w:rsidR="00E60133" w:rsidRDefault="00E60133" w:rsidP="00E60133">
      <w:pPr>
        <w:tabs>
          <w:tab w:val="left" w:pos="3559"/>
        </w:tabs>
        <w:jc w:val="both"/>
      </w:pPr>
      <w:r>
        <w:t>-количество обращений юридических и физических лиц по   фактам нарушения природоохранного законодательства, не обеспеченных при рассмотрении принятыми административными мерами;</w:t>
      </w:r>
    </w:p>
    <w:p w:rsidR="00E60133" w:rsidRDefault="00E60133" w:rsidP="00E60133">
      <w:pPr>
        <w:tabs>
          <w:tab w:val="left" w:pos="3559"/>
        </w:tabs>
        <w:jc w:val="both"/>
      </w:pPr>
      <w:r>
        <w:t>-ко</w:t>
      </w:r>
      <w:r w:rsidR="00B617B4">
        <w:t>личество ликвидированных свалок.</w:t>
      </w:r>
    </w:p>
    <w:p w:rsidR="00BF040E" w:rsidRPr="00BF040E" w:rsidRDefault="00BF040E" w:rsidP="00BF0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40E">
        <w:rPr>
          <w:rFonts w:ascii="Times New Roman" w:hAnsi="Times New Roman" w:cs="Times New Roman"/>
          <w:sz w:val="24"/>
          <w:szCs w:val="24"/>
        </w:rPr>
        <w:t xml:space="preserve">По итогам реализации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BF040E">
        <w:rPr>
          <w:rFonts w:ascii="Times New Roman" w:hAnsi="Times New Roman" w:cs="Times New Roman"/>
          <w:sz w:val="24"/>
          <w:szCs w:val="24"/>
        </w:rPr>
        <w:t xml:space="preserve"> к концу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F040E">
        <w:rPr>
          <w:rFonts w:ascii="Times New Roman" w:hAnsi="Times New Roman" w:cs="Times New Roman"/>
          <w:sz w:val="24"/>
          <w:szCs w:val="24"/>
        </w:rPr>
        <w:t xml:space="preserve"> года будут достигнуты следующие ожидаемые результаты:</w:t>
      </w:r>
    </w:p>
    <w:p w:rsidR="00BF040E" w:rsidRPr="00BF040E" w:rsidRDefault="00BF040E" w:rsidP="00BF0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40E">
        <w:rPr>
          <w:rFonts w:ascii="Times New Roman" w:hAnsi="Times New Roman" w:cs="Times New Roman"/>
          <w:sz w:val="24"/>
          <w:szCs w:val="24"/>
        </w:rPr>
        <w:t xml:space="preserve">количество закрытых (ликвидированных) свалок коммунальных отходов,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F040E">
        <w:rPr>
          <w:rFonts w:ascii="Times New Roman" w:hAnsi="Times New Roman" w:cs="Times New Roman"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F040E">
        <w:rPr>
          <w:rFonts w:ascii="Times New Roman" w:hAnsi="Times New Roman" w:cs="Times New Roman"/>
          <w:sz w:val="24"/>
          <w:szCs w:val="24"/>
        </w:rPr>
        <w:t>;</w:t>
      </w:r>
    </w:p>
    <w:p w:rsidR="00BF040E" w:rsidRDefault="00BF040E" w:rsidP="00BF040E">
      <w:pPr>
        <w:tabs>
          <w:tab w:val="left" w:pos="709"/>
        </w:tabs>
        <w:jc w:val="both"/>
      </w:pPr>
      <w:r>
        <w:tab/>
      </w:r>
      <w:r w:rsidRPr="00BF040E">
        <w:t>отсутствие обращений юридических и физических лиц по фактам нарушения природоохранного законодательства, не обеспеченных при рассмотрении принятыми административными мерами, 0 обращений</w:t>
      </w:r>
      <w:r>
        <w:t>.</w:t>
      </w:r>
    </w:p>
    <w:p w:rsidR="00BF040E" w:rsidRPr="00BF040E" w:rsidRDefault="00BF040E" w:rsidP="00BF040E">
      <w:pPr>
        <w:tabs>
          <w:tab w:val="left" w:pos="709"/>
        </w:tabs>
        <w:jc w:val="both"/>
      </w:pPr>
      <w:r>
        <w:tab/>
      </w:r>
      <w:r w:rsidRPr="00BF040E">
        <w:t xml:space="preserve">Сведения о целевых показателях эффективности представлены в приложении № 1 к </w:t>
      </w:r>
      <w:r>
        <w:t>программе</w:t>
      </w:r>
      <w:r w:rsidRPr="005666DA">
        <w:rPr>
          <w:sz w:val="28"/>
          <w:szCs w:val="28"/>
        </w:rPr>
        <w:t>.</w:t>
      </w:r>
    </w:p>
    <w:bookmarkEnd w:id="4"/>
    <w:p w:rsidR="004A3640" w:rsidRPr="00BF040E" w:rsidRDefault="004A3640" w:rsidP="004A3640">
      <w:pPr>
        <w:tabs>
          <w:tab w:val="left" w:pos="3559"/>
        </w:tabs>
        <w:ind w:firstLine="567"/>
        <w:jc w:val="both"/>
      </w:pP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577EE9" w:rsidRDefault="00A34DB5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5469F" w:rsidRPr="00577EE9">
        <w:rPr>
          <w:b/>
          <w:sz w:val="28"/>
          <w:szCs w:val="28"/>
        </w:rPr>
        <w:t>. Показатели эффективности Программы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A34DB5">
      <w:pPr>
        <w:tabs>
          <w:tab w:val="left" w:pos="3559"/>
        </w:tabs>
        <w:ind w:firstLine="567"/>
        <w:jc w:val="both"/>
      </w:pPr>
      <w:r>
        <w:t>Показатели эффективности Программы, ко</w:t>
      </w:r>
      <w:r w:rsidR="00B55564">
        <w:t>торых планируется достичь в 20</w:t>
      </w:r>
      <w:r w:rsidR="00577EE9">
        <w:t>2</w:t>
      </w:r>
      <w:r w:rsidR="00C90506">
        <w:t>2</w:t>
      </w:r>
      <w:r w:rsidR="00B55564">
        <w:t xml:space="preserve"> - 202</w:t>
      </w:r>
      <w:r w:rsidR="00C90506">
        <w:t>6</w:t>
      </w:r>
      <w:r>
        <w:t xml:space="preserve"> годах:</w:t>
      </w:r>
    </w:p>
    <w:p w:rsidR="00BF040E" w:rsidRDefault="00BE0249" w:rsidP="00A34DB5">
      <w:pPr>
        <w:tabs>
          <w:tab w:val="left" w:pos="3559"/>
        </w:tabs>
        <w:ind w:firstLine="567"/>
        <w:jc w:val="both"/>
      </w:pPr>
      <w:r>
        <w:t>- ликвидация несанкционированн</w:t>
      </w:r>
      <w:r w:rsidR="00C90506">
        <w:t>ой</w:t>
      </w:r>
      <w:r>
        <w:t xml:space="preserve"> </w:t>
      </w:r>
      <w:r w:rsidR="00D508B2">
        <w:t>свалки;</w:t>
      </w:r>
    </w:p>
    <w:p w:rsidR="0085469F" w:rsidRDefault="00BE0249" w:rsidP="00A34DB5">
      <w:pPr>
        <w:tabs>
          <w:tab w:val="left" w:pos="3559"/>
        </w:tabs>
        <w:ind w:firstLine="567"/>
        <w:jc w:val="both"/>
      </w:pPr>
      <w:r>
        <w:t xml:space="preserve">- </w:t>
      </w:r>
      <w:r w:rsidR="00D508B2">
        <w:t>о</w:t>
      </w:r>
      <w:r w:rsidR="00D508B2" w:rsidRPr="00D46D1A">
        <w:t>тсутствие обращений юридических и физических лиц по фактам нарушения природоохранного законодательства, не обеспеченных при рассмотрении принятыми административными мерами</w:t>
      </w:r>
      <w:r w:rsidR="00D508B2">
        <w:t>.</w:t>
      </w:r>
    </w:p>
    <w:p w:rsidR="00077D93" w:rsidRDefault="00077D93" w:rsidP="00A34DB5">
      <w:pPr>
        <w:tabs>
          <w:tab w:val="left" w:pos="3559"/>
        </w:tabs>
        <w:ind w:firstLine="567"/>
        <w:jc w:val="both"/>
      </w:pPr>
    </w:p>
    <w:p w:rsidR="0085469F" w:rsidRPr="00D61239" w:rsidRDefault="00A34DB5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5469F" w:rsidRPr="00D61239">
        <w:rPr>
          <w:b/>
          <w:sz w:val="28"/>
          <w:szCs w:val="28"/>
        </w:rPr>
        <w:t xml:space="preserve">. </w:t>
      </w:r>
      <w:r w:rsidR="00077D93">
        <w:rPr>
          <w:b/>
          <w:sz w:val="28"/>
          <w:szCs w:val="28"/>
        </w:rPr>
        <w:t>Ресурсное обеспечение Программы</w:t>
      </w:r>
    </w:p>
    <w:p w:rsidR="0085469F" w:rsidRPr="00D61239" w:rsidRDefault="0085469F" w:rsidP="001E60DA">
      <w:pPr>
        <w:tabs>
          <w:tab w:val="left" w:pos="3559"/>
        </w:tabs>
        <w:ind w:firstLine="709"/>
        <w:jc w:val="both"/>
      </w:pPr>
    </w:p>
    <w:p w:rsidR="00876936" w:rsidRDefault="006C4865" w:rsidP="00876936">
      <w:pPr>
        <w:tabs>
          <w:tab w:val="left" w:pos="3559"/>
        </w:tabs>
        <w:ind w:firstLine="567"/>
        <w:jc w:val="both"/>
      </w:pPr>
      <w:r>
        <w:t>Основным источником финансирования мероприятий программы являются средства областного и районного бюджетов.</w:t>
      </w:r>
    </w:p>
    <w:p w:rsidR="00876936" w:rsidRDefault="00876936" w:rsidP="00876936">
      <w:pPr>
        <w:tabs>
          <w:tab w:val="left" w:pos="3559"/>
        </w:tabs>
        <w:ind w:firstLine="567"/>
        <w:jc w:val="both"/>
      </w:pPr>
      <w:r>
        <w:t>Общий объем финансирования</w:t>
      </w:r>
      <w:r w:rsidR="005D2E18">
        <w:t xml:space="preserve"> 445</w:t>
      </w:r>
      <w:r>
        <w:t>,</w:t>
      </w:r>
      <w:r w:rsidR="005D2E18">
        <w:t>5</w:t>
      </w:r>
      <w:r w:rsidR="00BF040E">
        <w:t>0</w:t>
      </w:r>
      <w:r>
        <w:t xml:space="preserve"> тыс. рублей</w:t>
      </w:r>
      <w:proofErr w:type="gramStart"/>
      <w:r>
        <w:t>.</w:t>
      </w:r>
      <w:r w:rsidR="006C4865">
        <w:t xml:space="preserve">, </w:t>
      </w:r>
      <w:proofErr w:type="gramEnd"/>
      <w:r w:rsidR="006C4865">
        <w:t>из них</w:t>
      </w:r>
      <w:r w:rsidR="00BF040E">
        <w:t>:</w:t>
      </w:r>
      <w:r w:rsidR="006C4865">
        <w:t xml:space="preserve"> </w:t>
      </w:r>
    </w:p>
    <w:p w:rsidR="006C4865" w:rsidRDefault="00AA75B7" w:rsidP="00876936">
      <w:pPr>
        <w:tabs>
          <w:tab w:val="left" w:pos="3559"/>
        </w:tabs>
        <w:ind w:firstLine="567"/>
        <w:jc w:val="both"/>
      </w:pPr>
      <w:r>
        <w:t>в</w:t>
      </w:r>
      <w:r w:rsidR="006C4865">
        <w:t xml:space="preserve"> 2022 году </w:t>
      </w:r>
      <w:r w:rsidR="00BF040E">
        <w:t xml:space="preserve">- </w:t>
      </w:r>
      <w:r w:rsidR="006C4865">
        <w:t>445,5</w:t>
      </w:r>
      <w:r w:rsidR="00BF040E">
        <w:t>0</w:t>
      </w:r>
      <w:r w:rsidR="006C4865">
        <w:t xml:space="preserve"> тыс</w:t>
      </w:r>
      <w:proofErr w:type="gramStart"/>
      <w:r w:rsidR="006C4865">
        <w:t>.р</w:t>
      </w:r>
      <w:proofErr w:type="gramEnd"/>
      <w:r w:rsidR="006C4865">
        <w:t>ублей</w:t>
      </w:r>
      <w:r w:rsidR="00BF040E">
        <w:t>;</w:t>
      </w:r>
    </w:p>
    <w:p w:rsidR="006C4865" w:rsidRDefault="00AA75B7" w:rsidP="00876936">
      <w:pPr>
        <w:tabs>
          <w:tab w:val="left" w:pos="3559"/>
        </w:tabs>
        <w:ind w:firstLine="567"/>
        <w:jc w:val="both"/>
      </w:pPr>
      <w:r>
        <w:t>в</w:t>
      </w:r>
      <w:r w:rsidR="006C4865">
        <w:t xml:space="preserve"> 2023 году </w:t>
      </w:r>
      <w:r w:rsidR="00BF040E">
        <w:t xml:space="preserve">– </w:t>
      </w:r>
      <w:r w:rsidR="006C4865">
        <w:t>0</w:t>
      </w:r>
      <w:r w:rsidR="00BF040E">
        <w:t>,00</w:t>
      </w:r>
      <w:r w:rsidR="006C4865">
        <w:t xml:space="preserve"> тыс</w:t>
      </w:r>
      <w:proofErr w:type="gramStart"/>
      <w:r w:rsidR="006C4865">
        <w:t>.р</w:t>
      </w:r>
      <w:proofErr w:type="gramEnd"/>
      <w:r w:rsidR="006C4865">
        <w:t>ублей</w:t>
      </w:r>
      <w:r w:rsidR="00BF040E">
        <w:t>;</w:t>
      </w:r>
    </w:p>
    <w:p w:rsidR="00077D93" w:rsidRDefault="00AA75B7" w:rsidP="00876936">
      <w:pPr>
        <w:tabs>
          <w:tab w:val="left" w:pos="3559"/>
        </w:tabs>
        <w:ind w:firstLine="567"/>
        <w:jc w:val="both"/>
      </w:pPr>
      <w:r>
        <w:t>в</w:t>
      </w:r>
      <w:r w:rsidR="00077D93">
        <w:t xml:space="preserve"> 2024 году</w:t>
      </w:r>
      <w:r w:rsidR="00BF040E">
        <w:t xml:space="preserve"> - </w:t>
      </w:r>
      <w:r w:rsidR="00077D93">
        <w:t xml:space="preserve"> 0</w:t>
      </w:r>
      <w:r w:rsidR="00BF040E">
        <w:t>,00</w:t>
      </w:r>
      <w:r w:rsidR="00077D93">
        <w:t xml:space="preserve"> тыс</w:t>
      </w:r>
      <w:proofErr w:type="gramStart"/>
      <w:r w:rsidR="00077D93">
        <w:t>.р</w:t>
      </w:r>
      <w:proofErr w:type="gramEnd"/>
      <w:r w:rsidR="00077D93">
        <w:t>ублей</w:t>
      </w:r>
      <w:r w:rsidR="00BF040E">
        <w:t>;</w:t>
      </w:r>
    </w:p>
    <w:p w:rsidR="00077D93" w:rsidRDefault="00AA75B7" w:rsidP="00876936">
      <w:pPr>
        <w:tabs>
          <w:tab w:val="left" w:pos="3559"/>
        </w:tabs>
        <w:ind w:firstLine="567"/>
        <w:jc w:val="both"/>
      </w:pPr>
      <w:r>
        <w:t>в</w:t>
      </w:r>
      <w:r w:rsidR="00077D93">
        <w:t xml:space="preserve"> 2025 году</w:t>
      </w:r>
      <w:r w:rsidR="00BF040E">
        <w:t xml:space="preserve"> –</w:t>
      </w:r>
      <w:r w:rsidR="00077D93">
        <w:t xml:space="preserve"> 0</w:t>
      </w:r>
      <w:r w:rsidR="00BF040E">
        <w:t>,00</w:t>
      </w:r>
      <w:r w:rsidR="00077D93">
        <w:t xml:space="preserve"> тыс</w:t>
      </w:r>
      <w:proofErr w:type="gramStart"/>
      <w:r w:rsidR="00077D93">
        <w:t>.р</w:t>
      </w:r>
      <w:proofErr w:type="gramEnd"/>
      <w:r w:rsidR="00077D93">
        <w:t>ублей</w:t>
      </w:r>
      <w:r w:rsidR="00BF040E">
        <w:t>;</w:t>
      </w:r>
    </w:p>
    <w:p w:rsidR="00077D93" w:rsidRDefault="00AA75B7" w:rsidP="00876936">
      <w:pPr>
        <w:tabs>
          <w:tab w:val="left" w:pos="3559"/>
        </w:tabs>
        <w:ind w:firstLine="567"/>
        <w:jc w:val="both"/>
      </w:pPr>
      <w:r>
        <w:t>в</w:t>
      </w:r>
      <w:r w:rsidR="00BF040E">
        <w:t xml:space="preserve"> </w:t>
      </w:r>
      <w:r w:rsidR="00077D93">
        <w:t>2026 году</w:t>
      </w:r>
      <w:r w:rsidR="00BF040E">
        <w:t xml:space="preserve"> – </w:t>
      </w:r>
      <w:r w:rsidR="00077D93">
        <w:t>0</w:t>
      </w:r>
      <w:r w:rsidR="00BF040E">
        <w:t>,00</w:t>
      </w:r>
      <w:r w:rsidR="00077D93">
        <w:t xml:space="preserve"> тыс. рублей</w:t>
      </w:r>
      <w:r w:rsidR="00BF040E">
        <w:t>;</w:t>
      </w:r>
    </w:p>
    <w:p w:rsidR="00077D93" w:rsidRDefault="00AA75B7" w:rsidP="00876936">
      <w:pPr>
        <w:tabs>
          <w:tab w:val="left" w:pos="3559"/>
        </w:tabs>
        <w:ind w:firstLine="567"/>
        <w:jc w:val="both"/>
      </w:pPr>
      <w:r>
        <w:t xml:space="preserve">в  </w:t>
      </w:r>
      <w:r w:rsidR="00077D93">
        <w:t>том числе</w:t>
      </w:r>
      <w:proofErr w:type="gramStart"/>
      <w:r w:rsidR="00077D93">
        <w:t xml:space="preserve"> :</w:t>
      </w:r>
      <w:proofErr w:type="gramEnd"/>
    </w:p>
    <w:p w:rsidR="00077D93" w:rsidRDefault="00AA75B7" w:rsidP="00876936">
      <w:pPr>
        <w:tabs>
          <w:tab w:val="left" w:pos="3559"/>
        </w:tabs>
        <w:ind w:firstLine="567"/>
        <w:jc w:val="both"/>
      </w:pPr>
      <w:r>
        <w:t>о</w:t>
      </w:r>
      <w:r w:rsidR="00077D93">
        <w:t>бластной бюджет</w:t>
      </w:r>
      <w:r w:rsidR="00BF040E">
        <w:t xml:space="preserve"> </w:t>
      </w:r>
      <w:r w:rsidR="00077D93">
        <w:t>-</w:t>
      </w:r>
      <w:r w:rsidR="00BF040E">
        <w:t xml:space="preserve"> </w:t>
      </w:r>
      <w:r w:rsidR="00077D93">
        <w:t>423,2</w:t>
      </w:r>
      <w:r w:rsidR="00BF040E">
        <w:t>0</w:t>
      </w:r>
      <w:r w:rsidR="00077D93">
        <w:t xml:space="preserve"> тыс.</w:t>
      </w:r>
      <w:r w:rsidR="00BF040E">
        <w:t xml:space="preserve"> </w:t>
      </w:r>
      <w:r w:rsidR="00077D93">
        <w:t>рублей</w:t>
      </w:r>
      <w:r w:rsidR="00BF040E">
        <w:t>;</w:t>
      </w:r>
    </w:p>
    <w:p w:rsidR="00077D93" w:rsidRDefault="0045198E" w:rsidP="00876936">
      <w:pPr>
        <w:tabs>
          <w:tab w:val="left" w:pos="3559"/>
        </w:tabs>
        <w:ind w:firstLine="567"/>
        <w:jc w:val="both"/>
      </w:pPr>
      <w:r>
        <w:t>местный</w:t>
      </w:r>
      <w:r w:rsidR="00077D93">
        <w:t xml:space="preserve"> бюджет</w:t>
      </w:r>
      <w:r w:rsidR="00BF040E">
        <w:t xml:space="preserve"> </w:t>
      </w:r>
      <w:r w:rsidR="00077D93">
        <w:t>-</w:t>
      </w:r>
      <w:r w:rsidR="00BF040E">
        <w:t xml:space="preserve"> </w:t>
      </w:r>
      <w:r w:rsidR="00077D93">
        <w:t>22,3</w:t>
      </w:r>
      <w:r w:rsidR="00BF040E">
        <w:t>0</w:t>
      </w:r>
      <w:r w:rsidR="00077D93">
        <w:t xml:space="preserve"> тыс.</w:t>
      </w:r>
      <w:r w:rsidR="00BF040E">
        <w:t xml:space="preserve"> </w:t>
      </w:r>
      <w:r w:rsidR="00077D93">
        <w:t>рублей</w:t>
      </w:r>
      <w:r w:rsidR="00BF040E">
        <w:t>;</w:t>
      </w:r>
    </w:p>
    <w:p w:rsidR="00077D93" w:rsidRDefault="00077D93" w:rsidP="00876936">
      <w:pPr>
        <w:tabs>
          <w:tab w:val="left" w:pos="3559"/>
        </w:tabs>
        <w:ind w:firstLine="567"/>
        <w:jc w:val="both"/>
      </w:pPr>
      <w:r>
        <w:t xml:space="preserve">Ресурсное обеспечение реализации программы за счет всех источников финансирования представлено в приложении № </w:t>
      </w:r>
      <w:r w:rsidR="00A34DB5">
        <w:t>3</w:t>
      </w:r>
      <w:r>
        <w:t xml:space="preserve"> к </w:t>
      </w:r>
      <w:r w:rsidR="00A34DB5">
        <w:t xml:space="preserve">муниципальной </w:t>
      </w:r>
      <w:r>
        <w:t>программе.</w:t>
      </w:r>
    </w:p>
    <w:p w:rsidR="00AA75B7" w:rsidRDefault="00AA75B7" w:rsidP="00876936">
      <w:pPr>
        <w:tabs>
          <w:tab w:val="left" w:pos="3559"/>
        </w:tabs>
        <w:ind w:firstLine="567"/>
        <w:jc w:val="both"/>
      </w:pPr>
      <w:r>
        <w:t xml:space="preserve"> </w:t>
      </w:r>
    </w:p>
    <w:p w:rsidR="0085469F" w:rsidRDefault="00A34DB5" w:rsidP="00D62EB8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5469F" w:rsidRPr="00B76C90">
        <w:rPr>
          <w:b/>
          <w:sz w:val="28"/>
          <w:szCs w:val="28"/>
        </w:rPr>
        <w:t xml:space="preserve">. </w:t>
      </w:r>
      <w:r w:rsidR="00D62EB8">
        <w:rPr>
          <w:b/>
          <w:sz w:val="28"/>
          <w:szCs w:val="28"/>
        </w:rPr>
        <w:t>Участие муниципального образования в реализации программы</w:t>
      </w:r>
    </w:p>
    <w:p w:rsidR="00D62EB8" w:rsidRDefault="00D62EB8" w:rsidP="00D62EB8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</w:p>
    <w:p w:rsidR="00D62EB8" w:rsidRDefault="00D62EB8" w:rsidP="00A34DB5">
      <w:pPr>
        <w:ind w:right="105"/>
        <w:jc w:val="both"/>
      </w:pPr>
      <w:r w:rsidRPr="00D62EB8">
        <w:rPr>
          <w:sz w:val="28"/>
          <w:szCs w:val="28"/>
        </w:rPr>
        <w:t xml:space="preserve">     </w:t>
      </w:r>
      <w:r w:rsidRPr="00D62EB8">
        <w:t>Решению задачи</w:t>
      </w:r>
      <w:r w:rsidR="003F6C79">
        <w:t xml:space="preserve"> «Обеспечение охраны окружающей среды и </w:t>
      </w:r>
      <w:r w:rsidR="003F6C79" w:rsidRPr="00051951">
        <w:t xml:space="preserve"> экологической </w:t>
      </w:r>
      <w:r w:rsidR="003F6C79">
        <w:t>безопасности, уменьшение негативного воздействия отходов на окружающую среду,  способствует  реализация органами местного самоуправления следующих мероприятий:</w:t>
      </w:r>
    </w:p>
    <w:p w:rsidR="003F6C79" w:rsidRDefault="003F6C79" w:rsidP="00A34DB5">
      <w:pPr>
        <w:ind w:right="105"/>
        <w:jc w:val="both"/>
      </w:pPr>
      <w:r>
        <w:t xml:space="preserve">      </w:t>
      </w:r>
      <w:proofErr w:type="gramStart"/>
      <w:r>
        <w:t xml:space="preserve">мероприятий, направленных на ликвидацию накопленного экологического ущерба, в том числе ликвидацию и рекультивацию свалки, в соответствии с распоряжением Правительства </w:t>
      </w:r>
      <w:r>
        <w:lastRenderedPageBreak/>
        <w:t>Кировской области от 25.01.2010 №10 «Об утверждении Концепции обращения с отходами производства и потребления на территории Кировской области», постановлением Правительства Кировской</w:t>
      </w:r>
      <w:r w:rsidR="008239CF">
        <w:t xml:space="preserve"> </w:t>
      </w:r>
      <w:r>
        <w:t>области от 27.12.2019 №731-П «Об утверждении государственной программы Кировской области «Охрана окр</w:t>
      </w:r>
      <w:r w:rsidR="008239CF">
        <w:t>у</w:t>
      </w:r>
      <w:r w:rsidR="00A34DB5">
        <w:t>жающей среды</w:t>
      </w:r>
      <w:r>
        <w:t>, воспроизводство и использование природных ресурсов»,</w:t>
      </w:r>
      <w:proofErr w:type="gramEnd"/>
    </w:p>
    <w:p w:rsidR="003F6C79" w:rsidRDefault="003F6C79" w:rsidP="00A34DB5">
      <w:pPr>
        <w:ind w:right="105"/>
        <w:jc w:val="both"/>
      </w:pPr>
      <w:r>
        <w:t xml:space="preserve">      </w:t>
      </w:r>
      <w:proofErr w:type="gramStart"/>
      <w:r>
        <w:t>мероприятий, направленных на снижение негативного воздействия отходов производства и потребления на окружающую среду, в том числе приведение мест размещения отходов в соответствие с установленными санитарно-эпидемиологическими и природоохранными требованиями</w:t>
      </w:r>
      <w:r w:rsidR="008239CF">
        <w:t>, в соответствии с постановлением Правительства Российской Федерации от 28.12.2020 № 2314 « об утверждении Правил обращения  с отходами 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</w:t>
      </w:r>
      <w:proofErr w:type="gramEnd"/>
      <w:r w:rsidR="008239CF">
        <w:t xml:space="preserve"> </w:t>
      </w:r>
      <w:r w:rsidR="00AA75B7">
        <w:t xml:space="preserve"> </w:t>
      </w:r>
      <w:proofErr w:type="gramStart"/>
      <w:r w:rsidR="008239CF">
        <w:t>размещение</w:t>
      </w:r>
      <w:proofErr w:type="gramEnd"/>
      <w:r w:rsidR="008239CF">
        <w:t xml:space="preserve"> которых может привлечь причинение вреда жизни, здоровью граждан, вреда животным, растениям и окружающей среде</w:t>
      </w:r>
      <w:r w:rsidR="0002051C">
        <w:t>;</w:t>
      </w:r>
    </w:p>
    <w:p w:rsidR="0002051C" w:rsidRDefault="0002051C" w:rsidP="00A34DB5">
      <w:pPr>
        <w:ind w:right="105"/>
        <w:jc w:val="both"/>
      </w:pPr>
      <w:r>
        <w:t>других мероприятий</w:t>
      </w:r>
    </w:p>
    <w:p w:rsidR="003F6C79" w:rsidRPr="00D62EB8" w:rsidRDefault="003F6C79" w:rsidP="003F6C79">
      <w:pPr>
        <w:ind w:right="105"/>
      </w:pPr>
    </w:p>
    <w:p w:rsidR="006F17EE" w:rsidRDefault="006F17EE" w:rsidP="0085469F">
      <w:pPr>
        <w:tabs>
          <w:tab w:val="left" w:pos="3559"/>
        </w:tabs>
        <w:ind w:firstLine="567"/>
        <w:jc w:val="both"/>
      </w:pPr>
    </w:p>
    <w:p w:rsidR="0085469F" w:rsidRPr="00AA75B7" w:rsidRDefault="0085469F" w:rsidP="0085469F">
      <w:pPr>
        <w:tabs>
          <w:tab w:val="left" w:pos="3559"/>
        </w:tabs>
        <w:ind w:firstLine="567"/>
        <w:jc w:val="both"/>
        <w:rPr>
          <w:color w:val="FF0000"/>
        </w:rPr>
      </w:pPr>
    </w:p>
    <w:p w:rsidR="00356719" w:rsidRPr="0085469F" w:rsidRDefault="00356719" w:rsidP="0085469F">
      <w:pPr>
        <w:sectPr w:rsidR="00356719" w:rsidRPr="0085469F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BF040E" w:rsidRDefault="00BF040E" w:rsidP="00356719">
      <w:pPr>
        <w:jc w:val="right"/>
      </w:pPr>
    </w:p>
    <w:p w:rsidR="00BF040E" w:rsidRDefault="00BF040E" w:rsidP="0045198E">
      <w:pPr>
        <w:ind w:left="12191" w:hanging="1559"/>
        <w:jc w:val="both"/>
        <w:rPr>
          <w:sz w:val="28"/>
          <w:szCs w:val="28"/>
        </w:rPr>
      </w:pPr>
      <w:r w:rsidRPr="00CF16D1">
        <w:rPr>
          <w:sz w:val="28"/>
          <w:szCs w:val="28"/>
        </w:rPr>
        <w:t>Приложение № 1</w:t>
      </w:r>
    </w:p>
    <w:p w:rsidR="00BF040E" w:rsidRDefault="00BF040E" w:rsidP="00BF040E">
      <w:pPr>
        <w:ind w:left="12744"/>
        <w:jc w:val="both"/>
        <w:rPr>
          <w:sz w:val="28"/>
          <w:szCs w:val="28"/>
        </w:rPr>
      </w:pPr>
    </w:p>
    <w:p w:rsidR="00BF040E" w:rsidRDefault="00BF040E" w:rsidP="0045198E">
      <w:pPr>
        <w:ind w:left="12191" w:hanging="155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F040E" w:rsidRDefault="00BF040E" w:rsidP="00BF040E">
      <w:pPr>
        <w:ind w:left="12744"/>
        <w:jc w:val="both"/>
        <w:rPr>
          <w:sz w:val="28"/>
          <w:szCs w:val="28"/>
        </w:rPr>
      </w:pPr>
    </w:p>
    <w:p w:rsidR="00BF040E" w:rsidRDefault="00BF040E" w:rsidP="0045198E">
      <w:pPr>
        <w:spacing w:after="720"/>
        <w:ind w:left="12049" w:hanging="1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F16D1">
        <w:rPr>
          <w:sz w:val="28"/>
          <w:szCs w:val="28"/>
        </w:rPr>
        <w:t xml:space="preserve">к </w:t>
      </w:r>
      <w:r w:rsidR="0045198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</w:p>
    <w:p w:rsidR="00BF040E" w:rsidRPr="00CF16D1" w:rsidRDefault="00BF040E" w:rsidP="00BF040E">
      <w:pPr>
        <w:spacing w:after="240"/>
        <w:jc w:val="center"/>
        <w:rPr>
          <w:b/>
          <w:sz w:val="28"/>
          <w:szCs w:val="28"/>
        </w:rPr>
      </w:pPr>
      <w:r w:rsidRPr="00CF16D1">
        <w:rPr>
          <w:b/>
          <w:sz w:val="28"/>
          <w:szCs w:val="28"/>
        </w:rPr>
        <w:t xml:space="preserve">Сведения о целевых показателях эффективности реализации </w:t>
      </w:r>
      <w:r>
        <w:rPr>
          <w:b/>
          <w:sz w:val="28"/>
          <w:szCs w:val="28"/>
        </w:rPr>
        <w:t>программы</w:t>
      </w:r>
    </w:p>
    <w:tbl>
      <w:tblPr>
        <w:tblpPr w:leftFromText="180" w:rightFromText="180" w:vertAnchor="text" w:horzAnchor="margin" w:tblpY="24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1134"/>
        <w:gridCol w:w="850"/>
        <w:gridCol w:w="1134"/>
        <w:gridCol w:w="1134"/>
        <w:gridCol w:w="993"/>
        <w:gridCol w:w="992"/>
        <w:gridCol w:w="1134"/>
      </w:tblGrid>
      <w:tr w:rsidR="00BF040E" w:rsidRPr="0033385E" w:rsidTr="00BF040E">
        <w:tc>
          <w:tcPr>
            <w:tcW w:w="675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програ</w:t>
            </w:r>
            <w:r w:rsidR="00F020F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мы</w:t>
            </w:r>
            <w:r w:rsidRPr="00D46D1A">
              <w:rPr>
                <w:rFonts w:ascii="Times New Roman" w:hAnsi="Times New Roman" w:cs="Times New Roman"/>
              </w:rPr>
              <w:t>, наименование показателя</w:t>
            </w:r>
          </w:p>
        </w:tc>
        <w:tc>
          <w:tcPr>
            <w:tcW w:w="1134" w:type="dxa"/>
            <w:vMerge w:val="restart"/>
          </w:tcPr>
          <w:p w:rsidR="00BF040E" w:rsidRPr="00D46D1A" w:rsidRDefault="00BF040E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237" w:type="dxa"/>
            <w:gridSpan w:val="6"/>
          </w:tcPr>
          <w:p w:rsidR="00BF040E" w:rsidRPr="00D46D1A" w:rsidRDefault="00BF040E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Значение показателя эффективности (факт, прогноз)</w:t>
            </w:r>
          </w:p>
        </w:tc>
      </w:tr>
      <w:tr w:rsidR="00F020F0" w:rsidRPr="0033385E" w:rsidTr="00F020F0">
        <w:tc>
          <w:tcPr>
            <w:tcW w:w="675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left="426" w:hanging="4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D46D1A">
              <w:rPr>
                <w:rFonts w:ascii="Times New Roman" w:hAnsi="Times New Roman" w:cs="Times New Roman"/>
              </w:rPr>
              <w:t xml:space="preserve"> 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F020F0" w:rsidRPr="00D46D1A" w:rsidRDefault="00F020F0" w:rsidP="00006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508B2">
              <w:rPr>
                <w:rFonts w:ascii="Times New Roman" w:hAnsi="Times New Roman" w:cs="Times New Roman"/>
              </w:rPr>
              <w:t>Программа «</w:t>
            </w:r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Охрана окружающей среды в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Гуренском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сельском поселении </w:t>
            </w:r>
            <w:proofErr w:type="spellStart"/>
            <w:r w:rsidR="000067F9" w:rsidRPr="00D508B2">
              <w:rPr>
                <w:rFonts w:ascii="Times New Roman" w:hAnsi="Times New Roman" w:cs="Times New Roman"/>
                <w:color w:val="000000"/>
              </w:rPr>
              <w:t>Белохолуницкого</w:t>
            </w:r>
            <w:proofErr w:type="spellEnd"/>
            <w:r w:rsidR="000067F9" w:rsidRPr="00D508B2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  <w:r w:rsidR="000067F9" w:rsidRPr="00D508B2">
              <w:rPr>
                <w:color w:val="000000"/>
              </w:rPr>
              <w:t xml:space="preserve"> </w:t>
            </w:r>
            <w:r w:rsidRPr="00D508B2">
              <w:rPr>
                <w:rFonts w:ascii="Times New Roman" w:hAnsi="Times New Roman" w:cs="Times New Roman"/>
              </w:rPr>
              <w:t>на 202</w:t>
            </w:r>
            <w:r w:rsidR="000067F9" w:rsidRPr="00D508B2">
              <w:rPr>
                <w:rFonts w:ascii="Times New Roman" w:hAnsi="Times New Roman" w:cs="Times New Roman"/>
              </w:rPr>
              <w:t>2</w:t>
            </w:r>
            <w:r w:rsidRPr="00D508B2">
              <w:rPr>
                <w:rFonts w:ascii="Times New Roman" w:hAnsi="Times New Roman" w:cs="Times New Roman"/>
              </w:rPr>
              <w:t>-202</w:t>
            </w:r>
            <w:r w:rsidR="008D0E95" w:rsidRPr="00D508B2">
              <w:rPr>
                <w:rFonts w:ascii="Times New Roman" w:hAnsi="Times New Roman" w:cs="Times New Roman"/>
              </w:rPr>
              <w:t>6</w:t>
            </w:r>
            <w:r w:rsidRPr="00D508B2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F020F0" w:rsidRPr="00D46D1A" w:rsidRDefault="00F020F0" w:rsidP="00F020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Количество закрытых (ликвидированных) свалок бытовых отходов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 w:rsidRPr="00D46D1A">
              <w:rPr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0</w:t>
            </w:r>
          </w:p>
        </w:tc>
      </w:tr>
      <w:tr w:rsidR="00F020F0" w:rsidRPr="0033385E" w:rsidTr="00F020F0">
        <w:tc>
          <w:tcPr>
            <w:tcW w:w="675" w:type="dxa"/>
          </w:tcPr>
          <w:p w:rsidR="00F020F0" w:rsidRPr="00D46D1A" w:rsidRDefault="00F020F0" w:rsidP="00BF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F020F0" w:rsidRPr="00D46D1A" w:rsidRDefault="00F020F0" w:rsidP="00BF0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Отсутствие обращений юридических и физических лиц по фактам нарушения природоохранного законодательства, не обеспеченных при рассмотрении принятыми административными мерами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020F0" w:rsidRPr="00D46D1A" w:rsidRDefault="00F020F0" w:rsidP="00BF04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46D1A">
              <w:rPr>
                <w:rFonts w:ascii="Times New Roman" w:hAnsi="Times New Roman" w:cs="Times New Roman"/>
              </w:rPr>
              <w:t>0</w:t>
            </w:r>
          </w:p>
        </w:tc>
      </w:tr>
    </w:tbl>
    <w:p w:rsidR="00BF040E" w:rsidRDefault="00BF040E" w:rsidP="00BF040E">
      <w:pPr>
        <w:jc w:val="center"/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2191"/>
        <w:rPr>
          <w:color w:val="000000"/>
          <w:sz w:val="28"/>
          <w:szCs w:val="28"/>
          <w:highlight w:val="yellow"/>
        </w:rPr>
      </w:pPr>
    </w:p>
    <w:p w:rsidR="0045198E" w:rsidRDefault="0045198E" w:rsidP="0045198E">
      <w:pPr>
        <w:ind w:firstLine="10632"/>
        <w:rPr>
          <w:color w:val="000000"/>
          <w:sz w:val="28"/>
          <w:szCs w:val="28"/>
        </w:rPr>
      </w:pPr>
      <w:r w:rsidRPr="00A34DB5">
        <w:rPr>
          <w:color w:val="000000"/>
          <w:sz w:val="28"/>
          <w:szCs w:val="28"/>
        </w:rPr>
        <w:lastRenderedPageBreak/>
        <w:t>Приложение № 2</w:t>
      </w: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firstLine="1063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 w:rsidR="0045198E" w:rsidRPr="002A18D7" w:rsidRDefault="0045198E" w:rsidP="0045198E">
      <w:pPr>
        <w:ind w:left="12744"/>
        <w:rPr>
          <w:sz w:val="28"/>
          <w:szCs w:val="28"/>
        </w:rPr>
      </w:pPr>
    </w:p>
    <w:p w:rsidR="0045198E" w:rsidRPr="002A18D7" w:rsidRDefault="0045198E" w:rsidP="0045198E">
      <w:pPr>
        <w:spacing w:after="720"/>
        <w:ind w:firstLine="10632"/>
        <w:rPr>
          <w:sz w:val="28"/>
          <w:szCs w:val="28"/>
        </w:rPr>
      </w:pPr>
      <w:r w:rsidRPr="002A18D7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</w:p>
    <w:p w:rsidR="0045198E" w:rsidRPr="002A18D7" w:rsidRDefault="0045198E" w:rsidP="0045198E">
      <w:pPr>
        <w:spacing w:after="480"/>
        <w:jc w:val="center"/>
        <w:rPr>
          <w:sz w:val="28"/>
          <w:szCs w:val="28"/>
        </w:rPr>
      </w:pPr>
      <w:r w:rsidRPr="002A18D7">
        <w:rPr>
          <w:b/>
          <w:bCs/>
          <w:color w:val="000000"/>
          <w:sz w:val="28"/>
          <w:szCs w:val="28"/>
        </w:rPr>
        <w:t>Расх</w:t>
      </w:r>
      <w:r>
        <w:rPr>
          <w:b/>
          <w:bCs/>
          <w:color w:val="000000"/>
          <w:sz w:val="28"/>
          <w:szCs w:val="28"/>
        </w:rPr>
        <w:t xml:space="preserve">оды на реализацию подпрограммы </w:t>
      </w:r>
      <w:r w:rsidRPr="002A18D7">
        <w:rPr>
          <w:b/>
          <w:bCs/>
          <w:color w:val="000000"/>
          <w:sz w:val="28"/>
          <w:szCs w:val="28"/>
        </w:rPr>
        <w:t>за счет средств местного бюджета</w:t>
      </w:r>
    </w:p>
    <w:tbl>
      <w:tblPr>
        <w:tblW w:w="15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482"/>
        <w:gridCol w:w="3669"/>
        <w:gridCol w:w="3685"/>
        <w:gridCol w:w="992"/>
        <w:gridCol w:w="993"/>
        <w:gridCol w:w="992"/>
        <w:gridCol w:w="992"/>
        <w:gridCol w:w="995"/>
        <w:gridCol w:w="1066"/>
      </w:tblGrid>
      <w:tr w:rsidR="0045198E" w:rsidRPr="002A18D7" w:rsidTr="0045198E">
        <w:trPr>
          <w:trHeight w:val="300"/>
        </w:trPr>
        <w:tc>
          <w:tcPr>
            <w:tcW w:w="486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A18D7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A18D7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A18D7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2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669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 xml:space="preserve">Наименование программы, </w:t>
            </w:r>
          </w:p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685" w:type="dxa"/>
            <w:vMerge w:val="restart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030" w:type="dxa"/>
            <w:gridSpan w:val="6"/>
            <w:noWrap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45198E" w:rsidRPr="002A18D7" w:rsidTr="0045198E">
        <w:trPr>
          <w:trHeight w:val="465"/>
        </w:trPr>
        <w:tc>
          <w:tcPr>
            <w:tcW w:w="486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9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45198E" w:rsidRPr="002A18D7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 </w:t>
            </w:r>
            <w:r w:rsidRPr="002A18D7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24</w:t>
            </w:r>
            <w:r w:rsidRPr="002A18D7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2A18D7">
              <w:rPr>
                <w:sz w:val="20"/>
                <w:szCs w:val="20"/>
              </w:rPr>
              <w:t xml:space="preserve"> прогноз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45198E" w:rsidRPr="002A18D7" w:rsidTr="0045198E">
        <w:trPr>
          <w:trHeight w:val="523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2A18D7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3669" w:type="dxa"/>
            <w:hideMark/>
          </w:tcPr>
          <w:p w:rsidR="0045198E" w:rsidRPr="00D508B2" w:rsidRDefault="000067F9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3685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45198E" w:rsidRPr="002A18D7" w:rsidTr="0045198E">
        <w:trPr>
          <w:trHeight w:val="559"/>
        </w:trPr>
        <w:tc>
          <w:tcPr>
            <w:tcW w:w="48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2" w:type="dxa"/>
            <w:hideMark/>
          </w:tcPr>
          <w:p w:rsidR="0045198E" w:rsidRPr="002A18D7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3669" w:type="dxa"/>
            <w:hideMark/>
          </w:tcPr>
          <w:p w:rsidR="0045198E" w:rsidRPr="0045198E" w:rsidRDefault="0045198E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 w:rsidRPr="0045198E">
              <w:rPr>
                <w:sz w:val="20"/>
                <w:szCs w:val="20"/>
              </w:rPr>
              <w:t>Гуренское</w:t>
            </w:r>
            <w:proofErr w:type="spellEnd"/>
            <w:r w:rsidRPr="0045198E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Pr="0045198E">
              <w:rPr>
                <w:sz w:val="20"/>
                <w:szCs w:val="20"/>
              </w:rPr>
              <w:t>Белохолуницкого</w:t>
            </w:r>
            <w:proofErr w:type="spellEnd"/>
            <w:r w:rsidRPr="0045198E">
              <w:rPr>
                <w:sz w:val="20"/>
                <w:szCs w:val="20"/>
              </w:rPr>
              <w:t xml:space="preserve"> района Кировской области, не отвечающей требованиям природоохранного законодательства.</w:t>
            </w:r>
          </w:p>
        </w:tc>
        <w:tc>
          <w:tcPr>
            <w:tcW w:w="3685" w:type="dxa"/>
            <w:hideMark/>
          </w:tcPr>
          <w:p w:rsidR="0045198E" w:rsidRPr="00614E81" w:rsidRDefault="00614E81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614E81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614E81">
              <w:rPr>
                <w:color w:val="000000"/>
                <w:sz w:val="20"/>
                <w:szCs w:val="20"/>
              </w:rPr>
              <w:t>Гуренского</w:t>
            </w:r>
            <w:proofErr w:type="spellEnd"/>
            <w:r>
              <w:rPr>
                <w:sz w:val="20"/>
                <w:szCs w:val="20"/>
              </w:rPr>
              <w:t xml:space="preserve"> сельского  поселения</w:t>
            </w:r>
            <w:r w:rsidRPr="00614E81">
              <w:rPr>
                <w:sz w:val="20"/>
                <w:szCs w:val="20"/>
              </w:rPr>
              <w:t xml:space="preserve"> </w:t>
            </w:r>
            <w:proofErr w:type="spellStart"/>
            <w:r w:rsidRPr="00614E81">
              <w:rPr>
                <w:sz w:val="20"/>
                <w:szCs w:val="20"/>
              </w:rPr>
              <w:t>Белохолуницкого</w:t>
            </w:r>
            <w:proofErr w:type="spellEnd"/>
            <w:r w:rsidRPr="00614E81">
              <w:rPr>
                <w:sz w:val="20"/>
                <w:szCs w:val="20"/>
              </w:rPr>
              <w:t xml:space="preserve"> </w:t>
            </w:r>
            <w:r w:rsidRPr="00614E81">
              <w:rPr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3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2A18D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5" w:type="dxa"/>
            <w:hideMark/>
          </w:tcPr>
          <w:p w:rsidR="0045198E" w:rsidRPr="002A18D7" w:rsidRDefault="0045198E" w:rsidP="0045198E">
            <w:pPr>
              <w:jc w:val="center"/>
              <w:rPr>
                <w:sz w:val="20"/>
                <w:szCs w:val="20"/>
              </w:rPr>
            </w:pPr>
            <w:r w:rsidRPr="002A18D7">
              <w:rPr>
                <w:sz w:val="20"/>
                <w:szCs w:val="20"/>
              </w:rPr>
              <w:t>0,00</w:t>
            </w:r>
          </w:p>
        </w:tc>
        <w:tc>
          <w:tcPr>
            <w:tcW w:w="1066" w:type="dxa"/>
            <w:hideMark/>
          </w:tcPr>
          <w:p w:rsidR="0045198E" w:rsidRPr="002A18D7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BF040E" w:rsidRDefault="00BF040E" w:rsidP="00356719">
      <w:pPr>
        <w:jc w:val="right"/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A34DB5" w:rsidRDefault="00A34DB5" w:rsidP="0045198E">
      <w:pPr>
        <w:ind w:left="12744" w:hanging="2112"/>
        <w:rPr>
          <w:color w:val="000000"/>
          <w:sz w:val="28"/>
          <w:szCs w:val="28"/>
        </w:rPr>
      </w:pPr>
    </w:p>
    <w:p w:rsidR="00A34DB5" w:rsidRDefault="00A34DB5" w:rsidP="0045198E">
      <w:pPr>
        <w:ind w:left="12744" w:hanging="2112"/>
        <w:rPr>
          <w:color w:val="000000"/>
          <w:sz w:val="28"/>
          <w:szCs w:val="28"/>
        </w:rPr>
      </w:pPr>
    </w:p>
    <w:p w:rsidR="00A34DB5" w:rsidRDefault="00A34DB5" w:rsidP="0045198E">
      <w:pPr>
        <w:ind w:left="12744" w:hanging="2112"/>
        <w:rPr>
          <w:color w:val="000000"/>
          <w:sz w:val="28"/>
          <w:szCs w:val="28"/>
        </w:rPr>
      </w:pPr>
    </w:p>
    <w:p w:rsidR="00A34DB5" w:rsidRDefault="00A34DB5" w:rsidP="0045198E">
      <w:pPr>
        <w:ind w:left="12744" w:hanging="2112"/>
        <w:rPr>
          <w:color w:val="000000"/>
          <w:sz w:val="28"/>
          <w:szCs w:val="28"/>
        </w:rPr>
      </w:pPr>
    </w:p>
    <w:p w:rsidR="0045198E" w:rsidRDefault="0045198E" w:rsidP="0045198E">
      <w:pPr>
        <w:ind w:left="12744" w:hanging="2112"/>
        <w:rPr>
          <w:color w:val="000000"/>
          <w:sz w:val="28"/>
          <w:szCs w:val="28"/>
        </w:rPr>
      </w:pPr>
      <w:r w:rsidRPr="00DF4285">
        <w:rPr>
          <w:color w:val="000000"/>
          <w:sz w:val="28"/>
          <w:szCs w:val="28"/>
        </w:rPr>
        <w:t xml:space="preserve">Приложение </w:t>
      </w:r>
      <w:r w:rsidRPr="0045198E">
        <w:rPr>
          <w:color w:val="000000"/>
          <w:sz w:val="28"/>
          <w:szCs w:val="28"/>
        </w:rPr>
        <w:t>№ 3</w:t>
      </w:r>
    </w:p>
    <w:p w:rsidR="0045198E" w:rsidRDefault="0045198E" w:rsidP="0045198E">
      <w:pPr>
        <w:ind w:left="12744"/>
        <w:rPr>
          <w:color w:val="000000"/>
          <w:sz w:val="28"/>
          <w:szCs w:val="28"/>
        </w:rPr>
      </w:pPr>
    </w:p>
    <w:p w:rsidR="0045198E" w:rsidRDefault="0045198E" w:rsidP="0045198E">
      <w:pPr>
        <w:ind w:left="12744" w:hanging="211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</w:t>
      </w:r>
    </w:p>
    <w:p w:rsidR="0045198E" w:rsidRPr="000D31D9" w:rsidRDefault="0045198E" w:rsidP="0045198E">
      <w:pPr>
        <w:ind w:left="12744"/>
        <w:rPr>
          <w:sz w:val="28"/>
          <w:szCs w:val="28"/>
        </w:rPr>
      </w:pPr>
    </w:p>
    <w:p w:rsidR="0045198E" w:rsidRPr="000D31D9" w:rsidRDefault="0045198E" w:rsidP="0045198E">
      <w:pPr>
        <w:spacing w:after="720"/>
        <w:ind w:left="12746" w:hanging="2114"/>
        <w:rPr>
          <w:sz w:val="28"/>
          <w:szCs w:val="28"/>
        </w:rPr>
      </w:pPr>
      <w:r w:rsidRPr="000D31D9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 xml:space="preserve">муниципальной </w:t>
      </w:r>
      <w:r w:rsidRPr="000D31D9">
        <w:rPr>
          <w:color w:val="000000"/>
          <w:sz w:val="28"/>
          <w:szCs w:val="28"/>
        </w:rPr>
        <w:t>подпрограмме</w:t>
      </w:r>
    </w:p>
    <w:p w:rsidR="0045198E" w:rsidRPr="000D31D9" w:rsidRDefault="0045198E" w:rsidP="0045198E">
      <w:pPr>
        <w:spacing w:after="480"/>
        <w:jc w:val="center"/>
        <w:rPr>
          <w:sz w:val="28"/>
          <w:szCs w:val="28"/>
        </w:rPr>
      </w:pPr>
      <w:r w:rsidRPr="000D31D9">
        <w:rPr>
          <w:b/>
          <w:bCs/>
          <w:color w:val="000000"/>
          <w:sz w:val="28"/>
          <w:szCs w:val="28"/>
        </w:rPr>
        <w:t xml:space="preserve">Ресурсное обеспечение реализации </w:t>
      </w:r>
      <w:r>
        <w:rPr>
          <w:b/>
          <w:bCs/>
          <w:color w:val="000000"/>
          <w:sz w:val="28"/>
          <w:szCs w:val="28"/>
        </w:rPr>
        <w:t>подпрограммы</w:t>
      </w:r>
      <w:r w:rsidRPr="000D31D9">
        <w:rPr>
          <w:b/>
          <w:bCs/>
          <w:color w:val="000000"/>
          <w:sz w:val="28"/>
          <w:szCs w:val="28"/>
        </w:rPr>
        <w:t xml:space="preserve"> за счет всех источников финансирования</w:t>
      </w:r>
    </w:p>
    <w:tbl>
      <w:tblPr>
        <w:tblW w:w="15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"/>
        <w:gridCol w:w="1472"/>
        <w:gridCol w:w="4281"/>
        <w:gridCol w:w="2835"/>
        <w:gridCol w:w="1134"/>
        <w:gridCol w:w="993"/>
        <w:gridCol w:w="992"/>
        <w:gridCol w:w="951"/>
        <w:gridCol w:w="892"/>
        <w:gridCol w:w="1275"/>
      </w:tblGrid>
      <w:tr w:rsidR="0045198E" w:rsidRPr="000D31D9" w:rsidTr="0045198E">
        <w:trPr>
          <w:trHeight w:val="240"/>
        </w:trPr>
        <w:tc>
          <w:tcPr>
            <w:tcW w:w="581" w:type="dxa"/>
            <w:vMerge w:val="restart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D31D9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D31D9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D31D9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72" w:type="dxa"/>
            <w:vMerge w:val="restart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281" w:type="dxa"/>
            <w:vMerge w:val="restart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Наименование муниципальной программы, отдельное мероприятие</w:t>
            </w:r>
          </w:p>
        </w:tc>
        <w:tc>
          <w:tcPr>
            <w:tcW w:w="2835" w:type="dxa"/>
            <w:vMerge w:val="restart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Расходы (факт, прогноз), тыс. рублей</w:t>
            </w:r>
          </w:p>
        </w:tc>
      </w:tr>
      <w:tr w:rsidR="0045198E" w:rsidRPr="000D31D9" w:rsidTr="0045198E">
        <w:trPr>
          <w:trHeight w:val="315"/>
        </w:trPr>
        <w:tc>
          <w:tcPr>
            <w:tcW w:w="581" w:type="dxa"/>
            <w:vMerge/>
            <w:hideMark/>
          </w:tcPr>
          <w:p w:rsidR="0045198E" w:rsidRPr="000D31D9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45198E" w:rsidRPr="000D31D9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45198E" w:rsidRPr="000D31D9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45198E" w:rsidRPr="000D31D9" w:rsidRDefault="0045198E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22 прогноз</w:t>
            </w:r>
          </w:p>
        </w:tc>
        <w:tc>
          <w:tcPr>
            <w:tcW w:w="993" w:type="dxa"/>
            <w:hideMark/>
          </w:tcPr>
          <w:p w:rsidR="0045198E" w:rsidRPr="000D31D9" w:rsidRDefault="0045198E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 w:rsidR="00A34DB5">
              <w:rPr>
                <w:color w:val="000000"/>
                <w:sz w:val="20"/>
                <w:szCs w:val="20"/>
              </w:rPr>
              <w:t>3</w:t>
            </w:r>
            <w:r w:rsidRPr="000D31D9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92" w:type="dxa"/>
            <w:hideMark/>
          </w:tcPr>
          <w:p w:rsidR="0045198E" w:rsidRPr="000D31D9" w:rsidRDefault="0045198E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 w:rsidR="00A34DB5">
              <w:rPr>
                <w:color w:val="000000"/>
                <w:sz w:val="20"/>
                <w:szCs w:val="20"/>
              </w:rPr>
              <w:t>4</w:t>
            </w:r>
            <w:r w:rsidRPr="000D31D9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951" w:type="dxa"/>
            <w:hideMark/>
          </w:tcPr>
          <w:p w:rsidR="0045198E" w:rsidRPr="000D31D9" w:rsidRDefault="0045198E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 w:rsidR="00A34DB5">
              <w:rPr>
                <w:color w:val="000000"/>
                <w:sz w:val="20"/>
                <w:szCs w:val="20"/>
              </w:rPr>
              <w:t>5</w:t>
            </w:r>
            <w:r w:rsidRPr="000D31D9">
              <w:rPr>
                <w:color w:val="000000"/>
                <w:sz w:val="20"/>
                <w:szCs w:val="20"/>
              </w:rPr>
              <w:t xml:space="preserve"> прогноз</w:t>
            </w:r>
          </w:p>
        </w:tc>
        <w:tc>
          <w:tcPr>
            <w:tcW w:w="892" w:type="dxa"/>
            <w:hideMark/>
          </w:tcPr>
          <w:p w:rsidR="0045198E" w:rsidRPr="000D31D9" w:rsidRDefault="0045198E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202</w:t>
            </w:r>
            <w:r w:rsidR="00A34DB5">
              <w:rPr>
                <w:color w:val="000000"/>
                <w:sz w:val="20"/>
                <w:szCs w:val="20"/>
              </w:rPr>
              <w:t xml:space="preserve">6 </w:t>
            </w:r>
            <w:r w:rsidRPr="000D31D9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hideMark/>
          </w:tcPr>
          <w:p w:rsidR="0045198E" w:rsidRPr="000D31D9" w:rsidRDefault="0045198E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Итого</w:t>
            </w:r>
          </w:p>
        </w:tc>
      </w:tr>
      <w:tr w:rsidR="008D0E95" w:rsidRPr="000D31D9" w:rsidTr="0045198E">
        <w:trPr>
          <w:trHeight w:val="167"/>
        </w:trPr>
        <w:tc>
          <w:tcPr>
            <w:tcW w:w="581" w:type="dxa"/>
            <w:vMerge w:val="restart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472" w:type="dxa"/>
            <w:vMerge w:val="restart"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0D31D9">
              <w:rPr>
                <w:color w:val="000000"/>
                <w:sz w:val="20"/>
                <w:szCs w:val="20"/>
              </w:rPr>
              <w:t>рограмма</w:t>
            </w:r>
          </w:p>
        </w:tc>
        <w:tc>
          <w:tcPr>
            <w:tcW w:w="4281" w:type="dxa"/>
            <w:vMerge w:val="restart"/>
            <w:hideMark/>
          </w:tcPr>
          <w:p w:rsidR="008D0E95" w:rsidRPr="00D508B2" w:rsidRDefault="008D0E95" w:rsidP="000067F9">
            <w:pPr>
              <w:jc w:val="both"/>
              <w:rPr>
                <w:color w:val="000000"/>
                <w:sz w:val="20"/>
                <w:szCs w:val="20"/>
              </w:rPr>
            </w:pPr>
            <w:r w:rsidRPr="00D508B2">
              <w:rPr>
                <w:color w:val="000000"/>
                <w:sz w:val="20"/>
                <w:szCs w:val="20"/>
              </w:rPr>
              <w:t xml:space="preserve">"Охрана окружающей среды в </w:t>
            </w:r>
            <w:proofErr w:type="spellStart"/>
            <w:r w:rsidR="000067F9" w:rsidRPr="00D508B2">
              <w:rPr>
                <w:color w:val="000000"/>
                <w:sz w:val="20"/>
                <w:szCs w:val="20"/>
              </w:rPr>
              <w:t>Гуренском</w:t>
            </w:r>
            <w:proofErr w:type="spellEnd"/>
            <w:r w:rsidR="000067F9" w:rsidRPr="00D508B2">
              <w:rPr>
                <w:color w:val="000000"/>
                <w:sz w:val="20"/>
                <w:szCs w:val="2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  <w:sz w:val="20"/>
                <w:szCs w:val="20"/>
              </w:rPr>
              <w:t>Белохолуницко</w:t>
            </w:r>
            <w:r w:rsidR="000067F9" w:rsidRPr="00D508B2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D508B2">
              <w:rPr>
                <w:color w:val="000000"/>
                <w:sz w:val="20"/>
                <w:szCs w:val="20"/>
              </w:rPr>
              <w:t xml:space="preserve"> район</w:t>
            </w:r>
            <w:r w:rsidR="000067F9" w:rsidRPr="00D508B2">
              <w:rPr>
                <w:color w:val="000000"/>
                <w:sz w:val="20"/>
                <w:szCs w:val="20"/>
              </w:rPr>
              <w:t>а</w:t>
            </w:r>
            <w:r w:rsidRPr="00D508B2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2835" w:type="dxa"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hideMark/>
          </w:tcPr>
          <w:p w:rsidR="008D0E95" w:rsidRPr="000D31D9" w:rsidRDefault="008D0E95" w:rsidP="008D0E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  <w:tc>
          <w:tcPr>
            <w:tcW w:w="993" w:type="dxa"/>
            <w:hideMark/>
          </w:tcPr>
          <w:p w:rsidR="008D0E95" w:rsidRPr="000D31D9" w:rsidRDefault="008D0E95" w:rsidP="008D0E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8D0E95" w:rsidRPr="000D31D9" w:rsidRDefault="008D0E95" w:rsidP="008D0E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8D0E95" w:rsidRPr="000D31D9" w:rsidRDefault="008D0E95" w:rsidP="008D0E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8D0E95" w:rsidRPr="000D31D9" w:rsidRDefault="008D0E95" w:rsidP="008D0E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8D0E95" w:rsidRPr="000D31D9" w:rsidRDefault="008D0E95" w:rsidP="008D0E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</w:tr>
      <w:tr w:rsidR="008D0E95" w:rsidRPr="000D31D9" w:rsidTr="0045198E">
        <w:trPr>
          <w:trHeight w:val="240"/>
        </w:trPr>
        <w:tc>
          <w:tcPr>
            <w:tcW w:w="581" w:type="dxa"/>
            <w:vMerge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  <w:tc>
          <w:tcPr>
            <w:tcW w:w="993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</w:tr>
      <w:tr w:rsidR="008D0E95" w:rsidRPr="000D31D9" w:rsidTr="0045198E">
        <w:trPr>
          <w:trHeight w:val="240"/>
        </w:trPr>
        <w:tc>
          <w:tcPr>
            <w:tcW w:w="581" w:type="dxa"/>
            <w:vMerge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3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8D0E95" w:rsidRPr="000D31D9" w:rsidRDefault="008D0E95" w:rsidP="008D0E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  <w:tr w:rsidR="008D0E95" w:rsidRPr="000D31D9" w:rsidTr="0045198E">
        <w:trPr>
          <w:trHeight w:val="225"/>
        </w:trPr>
        <w:tc>
          <w:tcPr>
            <w:tcW w:w="581" w:type="dxa"/>
            <w:vMerge w:val="restart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2" w:type="dxa"/>
            <w:vMerge w:val="restart"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4281" w:type="dxa"/>
            <w:vMerge w:val="restart"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  <w:r w:rsidRPr="0045198E">
              <w:rPr>
                <w:sz w:val="20"/>
                <w:szCs w:val="20"/>
              </w:rP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 w:rsidRPr="0045198E">
              <w:rPr>
                <w:sz w:val="20"/>
                <w:szCs w:val="20"/>
              </w:rPr>
              <w:t>Гуренское</w:t>
            </w:r>
            <w:proofErr w:type="spellEnd"/>
            <w:r w:rsidRPr="0045198E">
              <w:rPr>
                <w:sz w:val="20"/>
                <w:szCs w:val="20"/>
              </w:rPr>
              <w:t xml:space="preserve"> сельское поселение </w:t>
            </w:r>
            <w:proofErr w:type="spellStart"/>
            <w:r w:rsidRPr="0045198E">
              <w:rPr>
                <w:sz w:val="20"/>
                <w:szCs w:val="20"/>
              </w:rPr>
              <w:t>Белохолуницкого</w:t>
            </w:r>
            <w:proofErr w:type="spellEnd"/>
            <w:r w:rsidRPr="0045198E">
              <w:rPr>
                <w:sz w:val="20"/>
                <w:szCs w:val="20"/>
              </w:rPr>
              <w:t xml:space="preserve"> района Кировской области, не отвечающей требованиям природоохранного законодательства.</w:t>
            </w:r>
          </w:p>
        </w:tc>
        <w:tc>
          <w:tcPr>
            <w:tcW w:w="2835" w:type="dxa"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hideMark/>
          </w:tcPr>
          <w:p w:rsidR="008D0E95" w:rsidRPr="000D31D9" w:rsidRDefault="008D0E95" w:rsidP="004519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  <w:tc>
          <w:tcPr>
            <w:tcW w:w="993" w:type="dxa"/>
            <w:hideMark/>
          </w:tcPr>
          <w:p w:rsidR="008D0E95" w:rsidRPr="000D31D9" w:rsidRDefault="008D0E95" w:rsidP="00A34D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8D0E95" w:rsidRPr="000D31D9" w:rsidRDefault="008D0E95" w:rsidP="00A34D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8D0E95" w:rsidRPr="000D31D9" w:rsidRDefault="008D0E95" w:rsidP="00A34D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8D0E95" w:rsidRPr="000D31D9" w:rsidRDefault="008D0E95" w:rsidP="004519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8D0E95" w:rsidRPr="000D31D9" w:rsidRDefault="008D0E95" w:rsidP="004519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445,50</w:t>
            </w:r>
          </w:p>
        </w:tc>
      </w:tr>
      <w:tr w:rsidR="008D0E95" w:rsidRPr="000D31D9" w:rsidTr="0045198E">
        <w:trPr>
          <w:trHeight w:val="225"/>
        </w:trPr>
        <w:tc>
          <w:tcPr>
            <w:tcW w:w="581" w:type="dxa"/>
            <w:vMerge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  <w:tc>
          <w:tcPr>
            <w:tcW w:w="993" w:type="dxa"/>
            <w:hideMark/>
          </w:tcPr>
          <w:p w:rsidR="008D0E95" w:rsidRPr="000D31D9" w:rsidRDefault="008D0E95" w:rsidP="00A34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8D0E95" w:rsidRPr="000D31D9" w:rsidRDefault="008D0E95" w:rsidP="00A34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8D0E95" w:rsidRPr="000D31D9" w:rsidRDefault="008D0E95" w:rsidP="00A34D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423,20</w:t>
            </w:r>
          </w:p>
        </w:tc>
      </w:tr>
      <w:tr w:rsidR="008D0E95" w:rsidRPr="000D31D9" w:rsidTr="0045198E">
        <w:trPr>
          <w:trHeight w:val="225"/>
        </w:trPr>
        <w:tc>
          <w:tcPr>
            <w:tcW w:w="581" w:type="dxa"/>
            <w:vMerge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81" w:type="dxa"/>
            <w:vMerge/>
            <w:hideMark/>
          </w:tcPr>
          <w:p w:rsidR="008D0E95" w:rsidRPr="000D31D9" w:rsidRDefault="008D0E95" w:rsidP="0045198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8D0E95" w:rsidRPr="000D31D9" w:rsidRDefault="008D0E95" w:rsidP="0045198E">
            <w:pPr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  <w:tc>
          <w:tcPr>
            <w:tcW w:w="993" w:type="dxa"/>
            <w:hideMark/>
          </w:tcPr>
          <w:p w:rsidR="008D0E95" w:rsidRPr="000D31D9" w:rsidRDefault="008D0E95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hideMark/>
          </w:tcPr>
          <w:p w:rsidR="008D0E95" w:rsidRPr="000D31D9" w:rsidRDefault="008D0E95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hideMark/>
          </w:tcPr>
          <w:p w:rsidR="008D0E95" w:rsidRPr="000D31D9" w:rsidRDefault="008D0E95" w:rsidP="00A34DB5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 w:rsidRPr="000D31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hideMark/>
          </w:tcPr>
          <w:p w:rsidR="008D0E95" w:rsidRPr="000D31D9" w:rsidRDefault="008D0E95" w:rsidP="004519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22,30</w:t>
            </w:r>
          </w:p>
        </w:tc>
      </w:tr>
    </w:tbl>
    <w:p w:rsidR="0045198E" w:rsidRDefault="0045198E" w:rsidP="00356719">
      <w:pPr>
        <w:jc w:val="right"/>
      </w:pPr>
    </w:p>
    <w:p w:rsidR="00BF040E" w:rsidRDefault="00BF040E" w:rsidP="00356719">
      <w:pPr>
        <w:jc w:val="right"/>
      </w:pPr>
    </w:p>
    <w:p w:rsidR="00BF040E" w:rsidRDefault="00BF040E" w:rsidP="00356719">
      <w:pPr>
        <w:jc w:val="right"/>
      </w:pPr>
    </w:p>
    <w:p w:rsidR="00356719" w:rsidRDefault="00356719" w:rsidP="007C2E6A">
      <w:pPr>
        <w:autoSpaceDE w:val="0"/>
        <w:autoSpaceDN w:val="0"/>
        <w:adjustRightInd w:val="0"/>
      </w:pPr>
    </w:p>
    <w:sectPr w:rsidR="00356719" w:rsidSect="0035671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5D5E"/>
    <w:multiLevelType w:val="hybridMultilevel"/>
    <w:tmpl w:val="F4F01B86"/>
    <w:lvl w:ilvl="0" w:tplc="4B80D0A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8F6D45"/>
    <w:multiLevelType w:val="hybridMultilevel"/>
    <w:tmpl w:val="7FC29DC8"/>
    <w:lvl w:ilvl="0" w:tplc="B5889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719"/>
    <w:rsid w:val="000067F9"/>
    <w:rsid w:val="000134BB"/>
    <w:rsid w:val="0002051C"/>
    <w:rsid w:val="00030C28"/>
    <w:rsid w:val="00051951"/>
    <w:rsid w:val="00077D93"/>
    <w:rsid w:val="00095D3C"/>
    <w:rsid w:val="000B1601"/>
    <w:rsid w:val="000D487F"/>
    <w:rsid w:val="000D78F6"/>
    <w:rsid w:val="000E6653"/>
    <w:rsid w:val="000E67AD"/>
    <w:rsid w:val="001050E0"/>
    <w:rsid w:val="00112EAA"/>
    <w:rsid w:val="00124399"/>
    <w:rsid w:val="00133573"/>
    <w:rsid w:val="00137BD5"/>
    <w:rsid w:val="00143644"/>
    <w:rsid w:val="00172C6F"/>
    <w:rsid w:val="00195022"/>
    <w:rsid w:val="001973D8"/>
    <w:rsid w:val="001D2546"/>
    <w:rsid w:val="001E466F"/>
    <w:rsid w:val="001E60DA"/>
    <w:rsid w:val="001F141D"/>
    <w:rsid w:val="001F238C"/>
    <w:rsid w:val="001F3C71"/>
    <w:rsid w:val="0021500C"/>
    <w:rsid w:val="002450A2"/>
    <w:rsid w:val="002617B0"/>
    <w:rsid w:val="0026506B"/>
    <w:rsid w:val="00271021"/>
    <w:rsid w:val="002713B2"/>
    <w:rsid w:val="00277534"/>
    <w:rsid w:val="0028795B"/>
    <w:rsid w:val="00290B0E"/>
    <w:rsid w:val="00297E1D"/>
    <w:rsid w:val="002A7F7F"/>
    <w:rsid w:val="002B7DAC"/>
    <w:rsid w:val="002D6486"/>
    <w:rsid w:val="002E3E53"/>
    <w:rsid w:val="003031D1"/>
    <w:rsid w:val="00305E24"/>
    <w:rsid w:val="00315E43"/>
    <w:rsid w:val="0034372D"/>
    <w:rsid w:val="00346C6A"/>
    <w:rsid w:val="00356719"/>
    <w:rsid w:val="00357934"/>
    <w:rsid w:val="0036137C"/>
    <w:rsid w:val="003B7168"/>
    <w:rsid w:val="003C36FA"/>
    <w:rsid w:val="003D2E13"/>
    <w:rsid w:val="003F18B1"/>
    <w:rsid w:val="003F6C79"/>
    <w:rsid w:val="004116E8"/>
    <w:rsid w:val="00417786"/>
    <w:rsid w:val="00427095"/>
    <w:rsid w:val="00431504"/>
    <w:rsid w:val="00433DF9"/>
    <w:rsid w:val="0045198E"/>
    <w:rsid w:val="00473D54"/>
    <w:rsid w:val="00480AFC"/>
    <w:rsid w:val="004940AC"/>
    <w:rsid w:val="0049778F"/>
    <w:rsid w:val="004A1CDD"/>
    <w:rsid w:val="004A3640"/>
    <w:rsid w:val="004C7BBF"/>
    <w:rsid w:val="004D5C45"/>
    <w:rsid w:val="004D7977"/>
    <w:rsid w:val="004E077F"/>
    <w:rsid w:val="005160CD"/>
    <w:rsid w:val="00531E3F"/>
    <w:rsid w:val="005513A0"/>
    <w:rsid w:val="005528A5"/>
    <w:rsid w:val="00570AE7"/>
    <w:rsid w:val="00577EE9"/>
    <w:rsid w:val="0058380E"/>
    <w:rsid w:val="005B6D45"/>
    <w:rsid w:val="005D2E18"/>
    <w:rsid w:val="005D4DD4"/>
    <w:rsid w:val="006012C2"/>
    <w:rsid w:val="00605B49"/>
    <w:rsid w:val="00614E81"/>
    <w:rsid w:val="006266F2"/>
    <w:rsid w:val="006534CB"/>
    <w:rsid w:val="00655554"/>
    <w:rsid w:val="00672821"/>
    <w:rsid w:val="006731F9"/>
    <w:rsid w:val="00696757"/>
    <w:rsid w:val="006A39CA"/>
    <w:rsid w:val="006B29F2"/>
    <w:rsid w:val="006B7378"/>
    <w:rsid w:val="006C4367"/>
    <w:rsid w:val="006C4865"/>
    <w:rsid w:val="006D477E"/>
    <w:rsid w:val="006F17EE"/>
    <w:rsid w:val="00721E18"/>
    <w:rsid w:val="00732757"/>
    <w:rsid w:val="007427A5"/>
    <w:rsid w:val="0075049A"/>
    <w:rsid w:val="00775383"/>
    <w:rsid w:val="0079445C"/>
    <w:rsid w:val="007948BF"/>
    <w:rsid w:val="007B31F0"/>
    <w:rsid w:val="007B32A1"/>
    <w:rsid w:val="007C086A"/>
    <w:rsid w:val="007C2E6A"/>
    <w:rsid w:val="007D3FE0"/>
    <w:rsid w:val="00803ED8"/>
    <w:rsid w:val="00807A18"/>
    <w:rsid w:val="008239CF"/>
    <w:rsid w:val="00833F17"/>
    <w:rsid w:val="008473A4"/>
    <w:rsid w:val="0085469F"/>
    <w:rsid w:val="00864A53"/>
    <w:rsid w:val="00867F3C"/>
    <w:rsid w:val="00874896"/>
    <w:rsid w:val="00876936"/>
    <w:rsid w:val="008939BB"/>
    <w:rsid w:val="008A4827"/>
    <w:rsid w:val="008A601E"/>
    <w:rsid w:val="008B26BE"/>
    <w:rsid w:val="008C26E0"/>
    <w:rsid w:val="008D0E95"/>
    <w:rsid w:val="008E5683"/>
    <w:rsid w:val="008E662E"/>
    <w:rsid w:val="008F7170"/>
    <w:rsid w:val="00905F2B"/>
    <w:rsid w:val="00913E41"/>
    <w:rsid w:val="00914540"/>
    <w:rsid w:val="009200E9"/>
    <w:rsid w:val="009608F1"/>
    <w:rsid w:val="0097241D"/>
    <w:rsid w:val="009A70E9"/>
    <w:rsid w:val="009D77A8"/>
    <w:rsid w:val="009E555F"/>
    <w:rsid w:val="00A06A68"/>
    <w:rsid w:val="00A34DB5"/>
    <w:rsid w:val="00AA75B7"/>
    <w:rsid w:val="00AB1F2B"/>
    <w:rsid w:val="00AB6AE1"/>
    <w:rsid w:val="00AB7115"/>
    <w:rsid w:val="00AD5C3B"/>
    <w:rsid w:val="00AE5492"/>
    <w:rsid w:val="00B145E5"/>
    <w:rsid w:val="00B2188D"/>
    <w:rsid w:val="00B55564"/>
    <w:rsid w:val="00B577E5"/>
    <w:rsid w:val="00B617B4"/>
    <w:rsid w:val="00B76C90"/>
    <w:rsid w:val="00BE0249"/>
    <w:rsid w:val="00BE1F0F"/>
    <w:rsid w:val="00BF040E"/>
    <w:rsid w:val="00C3684E"/>
    <w:rsid w:val="00C43A55"/>
    <w:rsid w:val="00C453F2"/>
    <w:rsid w:val="00C52649"/>
    <w:rsid w:val="00C65E0A"/>
    <w:rsid w:val="00C73593"/>
    <w:rsid w:val="00C90506"/>
    <w:rsid w:val="00C92C18"/>
    <w:rsid w:val="00CC2FBC"/>
    <w:rsid w:val="00CD0B47"/>
    <w:rsid w:val="00CE5FDD"/>
    <w:rsid w:val="00D05F6A"/>
    <w:rsid w:val="00D06DE4"/>
    <w:rsid w:val="00D2311C"/>
    <w:rsid w:val="00D25D4C"/>
    <w:rsid w:val="00D26CE8"/>
    <w:rsid w:val="00D35334"/>
    <w:rsid w:val="00D36788"/>
    <w:rsid w:val="00D508B2"/>
    <w:rsid w:val="00D61239"/>
    <w:rsid w:val="00D62EB8"/>
    <w:rsid w:val="00D73242"/>
    <w:rsid w:val="00D83A9B"/>
    <w:rsid w:val="00DA7FBD"/>
    <w:rsid w:val="00DC15B9"/>
    <w:rsid w:val="00DD0A6E"/>
    <w:rsid w:val="00DE296C"/>
    <w:rsid w:val="00DE3B02"/>
    <w:rsid w:val="00DF1FFE"/>
    <w:rsid w:val="00DF643C"/>
    <w:rsid w:val="00E0340A"/>
    <w:rsid w:val="00E26F1D"/>
    <w:rsid w:val="00E446D4"/>
    <w:rsid w:val="00E44D01"/>
    <w:rsid w:val="00E46A7E"/>
    <w:rsid w:val="00E52FC2"/>
    <w:rsid w:val="00E56676"/>
    <w:rsid w:val="00E60133"/>
    <w:rsid w:val="00E72D0D"/>
    <w:rsid w:val="00E76D34"/>
    <w:rsid w:val="00E775D3"/>
    <w:rsid w:val="00E80AEE"/>
    <w:rsid w:val="00EA12FA"/>
    <w:rsid w:val="00EA4111"/>
    <w:rsid w:val="00ED418A"/>
    <w:rsid w:val="00ED7F08"/>
    <w:rsid w:val="00EE40A7"/>
    <w:rsid w:val="00F020F0"/>
    <w:rsid w:val="00F3249B"/>
    <w:rsid w:val="00FA673C"/>
    <w:rsid w:val="00FB118E"/>
    <w:rsid w:val="00FB7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617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ody Text"/>
    <w:basedOn w:val="a"/>
    <w:link w:val="ab"/>
    <w:rsid w:val="00BF040E"/>
    <w:pPr>
      <w:suppressAutoHyphens/>
      <w:jc w:val="center"/>
    </w:pPr>
    <w:rPr>
      <w:sz w:val="28"/>
      <w:lang w:eastAsia="ar-SA"/>
    </w:rPr>
  </w:style>
  <w:style w:type="character" w:customStyle="1" w:styleId="ab">
    <w:name w:val="Основной текст Знак"/>
    <w:basedOn w:val="a0"/>
    <w:link w:val="aa"/>
    <w:rsid w:val="00BF040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5E7E-1324-43FD-B795-A0C486FD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UserOk</cp:lastModifiedBy>
  <cp:revision>43</cp:revision>
  <cp:lastPrinted>2021-11-12T12:19:00Z</cp:lastPrinted>
  <dcterms:created xsi:type="dcterms:W3CDTF">2021-11-10T15:36:00Z</dcterms:created>
  <dcterms:modified xsi:type="dcterms:W3CDTF">2021-11-12T12:23:00Z</dcterms:modified>
</cp:coreProperties>
</file>