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40E" w:rsidRPr="001B7D0E" w:rsidRDefault="00BF040E" w:rsidP="00356719">
      <w:pPr>
        <w:jc w:val="right"/>
      </w:pPr>
    </w:p>
    <w:p w:rsidR="003A3237" w:rsidRPr="001B7D0E" w:rsidRDefault="003A3237" w:rsidP="003A3237">
      <w:pPr>
        <w:ind w:left="10490"/>
        <w:jc w:val="right"/>
        <w:rPr>
          <w:sz w:val="28"/>
          <w:szCs w:val="28"/>
        </w:rPr>
      </w:pPr>
      <w:r w:rsidRPr="001B7D0E">
        <w:rPr>
          <w:sz w:val="28"/>
          <w:szCs w:val="28"/>
        </w:rPr>
        <w:t xml:space="preserve">Приложение №1 </w:t>
      </w:r>
    </w:p>
    <w:p w:rsidR="00BF040E" w:rsidRPr="001B7D0E" w:rsidRDefault="003A3237" w:rsidP="003A3237">
      <w:pPr>
        <w:ind w:left="10490"/>
        <w:jc w:val="right"/>
        <w:rPr>
          <w:sz w:val="28"/>
          <w:szCs w:val="28"/>
        </w:rPr>
      </w:pPr>
      <w:r w:rsidRPr="001B7D0E">
        <w:rPr>
          <w:sz w:val="28"/>
          <w:szCs w:val="28"/>
        </w:rPr>
        <w:t xml:space="preserve">к постановлению администрации </w:t>
      </w:r>
      <w:proofErr w:type="spellStart"/>
      <w:r w:rsidRPr="001B7D0E">
        <w:rPr>
          <w:sz w:val="28"/>
          <w:szCs w:val="28"/>
        </w:rPr>
        <w:t>Гуренского</w:t>
      </w:r>
      <w:proofErr w:type="spellEnd"/>
      <w:r w:rsidRPr="001B7D0E">
        <w:rPr>
          <w:sz w:val="28"/>
          <w:szCs w:val="28"/>
        </w:rPr>
        <w:t xml:space="preserve"> сельского поселения от </w:t>
      </w:r>
      <w:r w:rsidR="00014AE6">
        <w:rPr>
          <w:sz w:val="28"/>
          <w:szCs w:val="28"/>
        </w:rPr>
        <w:t>19</w:t>
      </w:r>
      <w:r w:rsidR="00B10FE0">
        <w:rPr>
          <w:sz w:val="28"/>
          <w:szCs w:val="28"/>
        </w:rPr>
        <w:t>.0</w:t>
      </w:r>
      <w:r w:rsidR="00014AE6">
        <w:rPr>
          <w:sz w:val="28"/>
          <w:szCs w:val="28"/>
        </w:rPr>
        <w:t>9</w:t>
      </w:r>
      <w:r w:rsidR="00B10FE0">
        <w:rPr>
          <w:sz w:val="28"/>
          <w:szCs w:val="28"/>
        </w:rPr>
        <w:t>.202</w:t>
      </w:r>
      <w:r w:rsidR="00014AE6">
        <w:rPr>
          <w:sz w:val="28"/>
          <w:szCs w:val="28"/>
        </w:rPr>
        <w:t>4</w:t>
      </w:r>
      <w:r w:rsidRPr="001B7D0E">
        <w:rPr>
          <w:sz w:val="28"/>
          <w:szCs w:val="28"/>
        </w:rPr>
        <w:t xml:space="preserve"> № </w:t>
      </w:r>
      <w:r w:rsidR="00014AE6">
        <w:rPr>
          <w:sz w:val="28"/>
          <w:szCs w:val="28"/>
        </w:rPr>
        <w:t>50</w:t>
      </w:r>
      <w:r w:rsidR="00B10FE0">
        <w:rPr>
          <w:sz w:val="28"/>
          <w:szCs w:val="28"/>
        </w:rPr>
        <w:t>-П</w:t>
      </w:r>
    </w:p>
    <w:p w:rsidR="003A3237" w:rsidRPr="001B7D0E" w:rsidRDefault="003A3237" w:rsidP="003A3237">
      <w:pPr>
        <w:ind w:left="10490" w:hanging="1559"/>
        <w:jc w:val="right"/>
        <w:rPr>
          <w:sz w:val="28"/>
          <w:szCs w:val="28"/>
        </w:rPr>
      </w:pPr>
    </w:p>
    <w:p w:rsidR="00BF040E" w:rsidRDefault="00BF040E" w:rsidP="001B7D0E">
      <w:pPr>
        <w:ind w:left="10490" w:hanging="155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BF040E" w:rsidRDefault="00BF040E" w:rsidP="003A3237">
      <w:pPr>
        <w:spacing w:after="720"/>
        <w:ind w:left="10490" w:hanging="1559"/>
        <w:jc w:val="right"/>
        <w:rPr>
          <w:sz w:val="28"/>
          <w:szCs w:val="28"/>
        </w:rPr>
      </w:pPr>
      <w:r w:rsidRPr="00CF16D1">
        <w:rPr>
          <w:sz w:val="28"/>
          <w:szCs w:val="28"/>
        </w:rPr>
        <w:t xml:space="preserve">к </w:t>
      </w:r>
      <w:r w:rsidR="0045198E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программе</w:t>
      </w:r>
    </w:p>
    <w:p w:rsidR="00BF040E" w:rsidRPr="00CF16D1" w:rsidRDefault="00BF040E" w:rsidP="00BF040E">
      <w:pPr>
        <w:spacing w:after="240"/>
        <w:jc w:val="center"/>
        <w:rPr>
          <w:b/>
          <w:sz w:val="28"/>
          <w:szCs w:val="28"/>
        </w:rPr>
      </w:pPr>
      <w:r w:rsidRPr="00CF16D1">
        <w:rPr>
          <w:b/>
          <w:sz w:val="28"/>
          <w:szCs w:val="28"/>
        </w:rPr>
        <w:t xml:space="preserve">Сведения о целевых показателях эффективности реализации </w:t>
      </w:r>
      <w:r>
        <w:rPr>
          <w:b/>
          <w:sz w:val="28"/>
          <w:szCs w:val="28"/>
        </w:rPr>
        <w:t>программы</w:t>
      </w:r>
    </w:p>
    <w:tbl>
      <w:tblPr>
        <w:tblpPr w:leftFromText="180" w:rightFromText="180" w:vertAnchor="text" w:horzAnchor="margin" w:tblpY="245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88"/>
        <w:gridCol w:w="1134"/>
        <w:gridCol w:w="850"/>
        <w:gridCol w:w="1134"/>
        <w:gridCol w:w="1134"/>
        <w:gridCol w:w="993"/>
        <w:gridCol w:w="992"/>
        <w:gridCol w:w="1134"/>
      </w:tblGrid>
      <w:tr w:rsidR="00BF040E" w:rsidRPr="0033385E" w:rsidTr="00BF040E">
        <w:tc>
          <w:tcPr>
            <w:tcW w:w="675" w:type="dxa"/>
            <w:vMerge w:val="restart"/>
          </w:tcPr>
          <w:p w:rsidR="00BF040E" w:rsidRPr="00D46D1A" w:rsidRDefault="00BF040E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Merge w:val="restart"/>
          </w:tcPr>
          <w:p w:rsidR="00BF040E" w:rsidRPr="00D46D1A" w:rsidRDefault="00BF040E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програ</w:t>
            </w:r>
            <w:r w:rsidR="00F020F0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мы</w:t>
            </w:r>
            <w:r w:rsidRPr="00D46D1A">
              <w:rPr>
                <w:rFonts w:ascii="Times New Roman" w:hAnsi="Times New Roman" w:cs="Times New Roman"/>
              </w:rPr>
              <w:t>, наименование показателя</w:t>
            </w:r>
          </w:p>
        </w:tc>
        <w:tc>
          <w:tcPr>
            <w:tcW w:w="1134" w:type="dxa"/>
            <w:vMerge w:val="restart"/>
          </w:tcPr>
          <w:p w:rsidR="00BF040E" w:rsidRPr="00D46D1A" w:rsidRDefault="00BF040E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237" w:type="dxa"/>
            <w:gridSpan w:val="6"/>
          </w:tcPr>
          <w:p w:rsidR="00BF040E" w:rsidRPr="00D46D1A" w:rsidRDefault="00BF040E" w:rsidP="00BF040E">
            <w:pPr>
              <w:jc w:val="center"/>
              <w:rPr>
                <w:sz w:val="20"/>
                <w:szCs w:val="20"/>
              </w:rPr>
            </w:pPr>
            <w:r w:rsidRPr="00D46D1A">
              <w:rPr>
                <w:sz w:val="20"/>
                <w:szCs w:val="20"/>
              </w:rPr>
              <w:t>Значение показателя эффективности (факт, прогноз)</w:t>
            </w:r>
          </w:p>
        </w:tc>
      </w:tr>
      <w:tr w:rsidR="00F020F0" w:rsidRPr="0033385E" w:rsidTr="00F020F0">
        <w:tc>
          <w:tcPr>
            <w:tcW w:w="675" w:type="dxa"/>
            <w:vMerge/>
          </w:tcPr>
          <w:p w:rsidR="00F020F0" w:rsidRPr="00D46D1A" w:rsidRDefault="00F020F0" w:rsidP="00BF040E">
            <w:pPr>
              <w:pStyle w:val="ConsPlusNormal"/>
              <w:widowControl/>
              <w:ind w:left="426" w:hanging="42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Merge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</w:p>
          <w:p w:rsidR="00F020F0" w:rsidRPr="00D46D1A" w:rsidRDefault="00014AE6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26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прогноз</w:t>
            </w:r>
          </w:p>
        </w:tc>
      </w:tr>
      <w:tr w:rsidR="00F020F0" w:rsidRPr="0033385E" w:rsidTr="00F020F0">
        <w:tc>
          <w:tcPr>
            <w:tcW w:w="675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F020F0" w:rsidRPr="00D46D1A" w:rsidRDefault="00F020F0" w:rsidP="000067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508B2">
              <w:rPr>
                <w:rFonts w:ascii="Times New Roman" w:hAnsi="Times New Roman" w:cs="Times New Roman"/>
              </w:rPr>
              <w:t>Программа «</w:t>
            </w:r>
            <w:r w:rsidR="000067F9" w:rsidRPr="00D508B2">
              <w:rPr>
                <w:rFonts w:ascii="Times New Roman" w:hAnsi="Times New Roman" w:cs="Times New Roman"/>
                <w:color w:val="000000"/>
              </w:rPr>
              <w:t xml:space="preserve">Охрана окружающей среды в </w:t>
            </w:r>
            <w:proofErr w:type="spellStart"/>
            <w:r w:rsidR="000067F9" w:rsidRPr="00D508B2">
              <w:rPr>
                <w:rFonts w:ascii="Times New Roman" w:hAnsi="Times New Roman" w:cs="Times New Roman"/>
                <w:color w:val="000000"/>
              </w:rPr>
              <w:t>Гуренском</w:t>
            </w:r>
            <w:proofErr w:type="spellEnd"/>
            <w:r w:rsidR="000067F9" w:rsidRPr="00D508B2">
              <w:rPr>
                <w:rFonts w:ascii="Times New Roman" w:hAnsi="Times New Roman" w:cs="Times New Roman"/>
                <w:color w:val="000000"/>
              </w:rPr>
              <w:t xml:space="preserve"> сельском поселении </w:t>
            </w:r>
            <w:proofErr w:type="spellStart"/>
            <w:r w:rsidR="000067F9" w:rsidRPr="00D508B2">
              <w:rPr>
                <w:rFonts w:ascii="Times New Roman" w:hAnsi="Times New Roman" w:cs="Times New Roman"/>
                <w:color w:val="000000"/>
              </w:rPr>
              <w:t>Белохолуницкого</w:t>
            </w:r>
            <w:proofErr w:type="spellEnd"/>
            <w:r w:rsidR="000067F9" w:rsidRPr="00D508B2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  <w:r w:rsidRPr="00D508B2">
              <w:rPr>
                <w:rFonts w:ascii="Times New Roman" w:hAnsi="Times New Roman" w:cs="Times New Roman"/>
              </w:rPr>
              <w:t>на 202</w:t>
            </w:r>
            <w:r w:rsidR="000067F9" w:rsidRPr="00D508B2">
              <w:rPr>
                <w:rFonts w:ascii="Times New Roman" w:hAnsi="Times New Roman" w:cs="Times New Roman"/>
              </w:rPr>
              <w:t>2</w:t>
            </w:r>
            <w:r w:rsidRPr="00D508B2">
              <w:rPr>
                <w:rFonts w:ascii="Times New Roman" w:hAnsi="Times New Roman" w:cs="Times New Roman"/>
              </w:rPr>
              <w:t>-202</w:t>
            </w:r>
            <w:r w:rsidR="008D0E95" w:rsidRPr="00D508B2">
              <w:rPr>
                <w:rFonts w:ascii="Times New Roman" w:hAnsi="Times New Roman" w:cs="Times New Roman"/>
              </w:rPr>
              <w:t>6</w:t>
            </w:r>
            <w:r w:rsidRPr="00D508B2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0F0" w:rsidRPr="0033385E" w:rsidTr="00F020F0">
        <w:tc>
          <w:tcPr>
            <w:tcW w:w="675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8" w:type="dxa"/>
          </w:tcPr>
          <w:p w:rsidR="00F020F0" w:rsidRPr="00D46D1A" w:rsidRDefault="00F020F0" w:rsidP="003D0B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Количество закрытых</w:t>
            </w:r>
            <w:r w:rsidR="003D0BD7">
              <w:rPr>
                <w:rFonts w:ascii="Times New Roman" w:hAnsi="Times New Roman" w:cs="Times New Roman"/>
              </w:rPr>
              <w:t xml:space="preserve"> (в том числе </w:t>
            </w:r>
            <w:r w:rsidRPr="00D46D1A">
              <w:rPr>
                <w:rFonts w:ascii="Times New Roman" w:hAnsi="Times New Roman" w:cs="Times New Roman"/>
              </w:rPr>
              <w:t>ликвидированных</w:t>
            </w:r>
            <w:r w:rsidR="003D0BD7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="003D0BD7">
              <w:rPr>
                <w:rFonts w:ascii="Times New Roman" w:hAnsi="Times New Roman" w:cs="Times New Roman"/>
              </w:rPr>
              <w:t>рекультивированных</w:t>
            </w:r>
            <w:proofErr w:type="spellEnd"/>
            <w:r w:rsidRPr="00D46D1A">
              <w:rPr>
                <w:rFonts w:ascii="Times New Roman" w:hAnsi="Times New Roman" w:cs="Times New Roman"/>
              </w:rPr>
              <w:t>) свалок бытовых</w:t>
            </w:r>
            <w:r w:rsidR="003D0BD7">
              <w:rPr>
                <w:rFonts w:ascii="Times New Roman" w:hAnsi="Times New Roman" w:cs="Times New Roman"/>
              </w:rPr>
              <w:t>(коммунальных отходов)</w:t>
            </w:r>
            <w:r w:rsidRPr="00D46D1A">
              <w:rPr>
                <w:rFonts w:ascii="Times New Roman" w:hAnsi="Times New Roman" w:cs="Times New Roman"/>
              </w:rPr>
              <w:t xml:space="preserve"> отходов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jc w:val="center"/>
              <w:rPr>
                <w:sz w:val="20"/>
                <w:szCs w:val="20"/>
              </w:rPr>
            </w:pPr>
            <w:r w:rsidRPr="00D46D1A">
              <w:rPr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014AE6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014AE6" w:rsidP="00BF04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F020F0" w:rsidRPr="00D46D1A" w:rsidRDefault="00014AE6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020F0" w:rsidRPr="00D46D1A" w:rsidRDefault="00F020F0" w:rsidP="00BF04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t>0</w:t>
            </w:r>
          </w:p>
        </w:tc>
      </w:tr>
      <w:tr w:rsidR="00F020F0" w:rsidRPr="0033385E" w:rsidTr="00F020F0">
        <w:tc>
          <w:tcPr>
            <w:tcW w:w="675" w:type="dxa"/>
          </w:tcPr>
          <w:p w:rsidR="00F020F0" w:rsidRPr="00D46D1A" w:rsidRDefault="00F020F0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8" w:type="dxa"/>
          </w:tcPr>
          <w:p w:rsidR="00F020F0" w:rsidRPr="00D46D1A" w:rsidRDefault="00F020F0" w:rsidP="00BF0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Отсутствие обращений юридических и физических лиц по фактам нарушения природоохранного законодательства, не обеспеченных при рассмотрении принятыми административными мерами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</w:tr>
    </w:tbl>
    <w:p w:rsidR="00BF040E" w:rsidRDefault="00BF040E" w:rsidP="00BF040E">
      <w:pPr>
        <w:jc w:val="center"/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3A3237">
      <w:pPr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1B7D0E" w:rsidRDefault="001B7D0E" w:rsidP="003A3237">
      <w:pPr>
        <w:ind w:left="10490"/>
        <w:jc w:val="right"/>
        <w:rPr>
          <w:color w:val="FF0000"/>
          <w:sz w:val="28"/>
          <w:szCs w:val="28"/>
        </w:rPr>
      </w:pPr>
    </w:p>
    <w:p w:rsidR="003A3237" w:rsidRPr="001B7D0E" w:rsidRDefault="003A3237" w:rsidP="003A3237">
      <w:pPr>
        <w:ind w:left="10490"/>
        <w:jc w:val="right"/>
        <w:rPr>
          <w:sz w:val="28"/>
          <w:szCs w:val="28"/>
        </w:rPr>
      </w:pPr>
      <w:r w:rsidRPr="001B7D0E">
        <w:rPr>
          <w:sz w:val="28"/>
          <w:szCs w:val="28"/>
        </w:rPr>
        <w:lastRenderedPageBreak/>
        <w:t>Приложение №2</w:t>
      </w:r>
    </w:p>
    <w:p w:rsidR="003A3237" w:rsidRPr="001B7D0E" w:rsidRDefault="003A3237" w:rsidP="003A3237">
      <w:pPr>
        <w:ind w:left="10490"/>
        <w:jc w:val="right"/>
        <w:rPr>
          <w:sz w:val="28"/>
          <w:szCs w:val="28"/>
        </w:rPr>
      </w:pPr>
      <w:r w:rsidRPr="001B7D0E">
        <w:rPr>
          <w:sz w:val="28"/>
          <w:szCs w:val="28"/>
        </w:rPr>
        <w:t xml:space="preserve">к постановлению администрации </w:t>
      </w:r>
      <w:proofErr w:type="spellStart"/>
      <w:r w:rsidRPr="001B7D0E">
        <w:rPr>
          <w:sz w:val="28"/>
          <w:szCs w:val="28"/>
        </w:rPr>
        <w:t>Гуренского</w:t>
      </w:r>
      <w:proofErr w:type="spellEnd"/>
      <w:r w:rsidRPr="001B7D0E">
        <w:rPr>
          <w:sz w:val="28"/>
          <w:szCs w:val="28"/>
        </w:rPr>
        <w:t xml:space="preserve"> сельского поселения от </w:t>
      </w:r>
      <w:r w:rsidR="00014AE6">
        <w:rPr>
          <w:sz w:val="28"/>
          <w:szCs w:val="28"/>
        </w:rPr>
        <w:t>19</w:t>
      </w:r>
      <w:r w:rsidR="00B10FE0">
        <w:rPr>
          <w:sz w:val="28"/>
          <w:szCs w:val="28"/>
        </w:rPr>
        <w:t>.0</w:t>
      </w:r>
      <w:r w:rsidR="00014AE6">
        <w:rPr>
          <w:sz w:val="28"/>
          <w:szCs w:val="28"/>
        </w:rPr>
        <w:t>9</w:t>
      </w:r>
      <w:r w:rsidR="00B10FE0">
        <w:rPr>
          <w:sz w:val="28"/>
          <w:szCs w:val="28"/>
        </w:rPr>
        <w:t>.202</w:t>
      </w:r>
      <w:r w:rsidR="00014AE6">
        <w:rPr>
          <w:sz w:val="28"/>
          <w:szCs w:val="28"/>
        </w:rPr>
        <w:t>4</w:t>
      </w:r>
      <w:r w:rsidRPr="001B7D0E">
        <w:rPr>
          <w:sz w:val="28"/>
          <w:szCs w:val="28"/>
        </w:rPr>
        <w:t xml:space="preserve"> № </w:t>
      </w:r>
      <w:r w:rsidR="00014AE6">
        <w:rPr>
          <w:sz w:val="28"/>
          <w:szCs w:val="28"/>
        </w:rPr>
        <w:t>50</w:t>
      </w:r>
      <w:r w:rsidR="00B10FE0">
        <w:rPr>
          <w:sz w:val="28"/>
          <w:szCs w:val="28"/>
        </w:rPr>
        <w:t>-П</w:t>
      </w:r>
    </w:p>
    <w:p w:rsidR="001B7D0E" w:rsidRPr="001B7D0E" w:rsidRDefault="001B7D0E" w:rsidP="001B7D0E">
      <w:pPr>
        <w:ind w:firstLine="10632"/>
        <w:rPr>
          <w:sz w:val="28"/>
          <w:szCs w:val="28"/>
        </w:rPr>
      </w:pPr>
    </w:p>
    <w:p w:rsidR="0045198E" w:rsidRPr="002A18D7" w:rsidRDefault="0045198E" w:rsidP="001B7D0E">
      <w:pPr>
        <w:ind w:firstLine="10632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№ 2</w:t>
      </w:r>
    </w:p>
    <w:p w:rsidR="0045198E" w:rsidRPr="002A18D7" w:rsidRDefault="0045198E" w:rsidP="0045198E">
      <w:pPr>
        <w:spacing w:after="720"/>
        <w:ind w:firstLine="10632"/>
        <w:rPr>
          <w:sz w:val="28"/>
          <w:szCs w:val="28"/>
        </w:rPr>
      </w:pPr>
      <w:r w:rsidRPr="002A18D7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муниципальной программе</w:t>
      </w:r>
    </w:p>
    <w:p w:rsidR="0045198E" w:rsidRPr="002A18D7" w:rsidRDefault="0045198E" w:rsidP="0045198E">
      <w:pPr>
        <w:spacing w:after="480"/>
        <w:jc w:val="center"/>
        <w:rPr>
          <w:sz w:val="28"/>
          <w:szCs w:val="28"/>
        </w:rPr>
      </w:pPr>
      <w:r w:rsidRPr="002A18D7">
        <w:rPr>
          <w:b/>
          <w:bCs/>
          <w:color w:val="000000"/>
          <w:sz w:val="28"/>
          <w:szCs w:val="28"/>
        </w:rPr>
        <w:t>Расх</w:t>
      </w:r>
      <w:r>
        <w:rPr>
          <w:b/>
          <w:bCs/>
          <w:color w:val="000000"/>
          <w:sz w:val="28"/>
          <w:szCs w:val="28"/>
        </w:rPr>
        <w:t xml:space="preserve">оды на реализацию </w:t>
      </w:r>
      <w:bookmarkStart w:id="0" w:name="_GoBack"/>
      <w:bookmarkEnd w:id="0"/>
      <w:r>
        <w:rPr>
          <w:b/>
          <w:bCs/>
          <w:color w:val="000000"/>
          <w:sz w:val="28"/>
          <w:szCs w:val="28"/>
        </w:rPr>
        <w:t xml:space="preserve">программы </w:t>
      </w:r>
      <w:r w:rsidRPr="002A18D7">
        <w:rPr>
          <w:b/>
          <w:bCs/>
          <w:color w:val="000000"/>
          <w:sz w:val="28"/>
          <w:szCs w:val="28"/>
        </w:rPr>
        <w:t>за счет средств местного бюджета</w:t>
      </w:r>
    </w:p>
    <w:tbl>
      <w:tblPr>
        <w:tblW w:w="15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1482"/>
        <w:gridCol w:w="3669"/>
        <w:gridCol w:w="3685"/>
        <w:gridCol w:w="992"/>
        <w:gridCol w:w="993"/>
        <w:gridCol w:w="992"/>
        <w:gridCol w:w="992"/>
        <w:gridCol w:w="995"/>
        <w:gridCol w:w="1066"/>
      </w:tblGrid>
      <w:tr w:rsidR="0045198E" w:rsidRPr="002A18D7" w:rsidTr="0045198E">
        <w:trPr>
          <w:trHeight w:val="300"/>
        </w:trPr>
        <w:tc>
          <w:tcPr>
            <w:tcW w:w="486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82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3669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 xml:space="preserve">Наименование программы, </w:t>
            </w:r>
          </w:p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3685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6030" w:type="dxa"/>
            <w:gridSpan w:val="6"/>
            <w:noWrap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Расходы (факт, прогноз), тыс. рублей</w:t>
            </w:r>
          </w:p>
        </w:tc>
      </w:tr>
      <w:tr w:rsidR="0045198E" w:rsidRPr="002A18D7" w:rsidTr="0045198E">
        <w:trPr>
          <w:trHeight w:val="465"/>
        </w:trPr>
        <w:tc>
          <w:tcPr>
            <w:tcW w:w="486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69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3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2023 </w:t>
            </w:r>
            <w:r w:rsidRPr="002A18D7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2A18D7">
              <w:rPr>
                <w:color w:val="000000"/>
                <w:sz w:val="20"/>
                <w:szCs w:val="20"/>
              </w:rPr>
              <w:t xml:space="preserve"> прогноз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sz w:val="20"/>
                <w:szCs w:val="20"/>
              </w:rPr>
            </w:pPr>
            <w:r w:rsidRPr="002A18D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2A18D7">
              <w:rPr>
                <w:sz w:val="20"/>
                <w:szCs w:val="20"/>
              </w:rPr>
              <w:t xml:space="preserve"> прогноз</w:t>
            </w:r>
          </w:p>
        </w:tc>
        <w:tc>
          <w:tcPr>
            <w:tcW w:w="995" w:type="dxa"/>
            <w:hideMark/>
          </w:tcPr>
          <w:p w:rsidR="0045198E" w:rsidRPr="002A18D7" w:rsidRDefault="0045198E" w:rsidP="0045198E">
            <w:pPr>
              <w:jc w:val="center"/>
              <w:rPr>
                <w:sz w:val="20"/>
                <w:szCs w:val="20"/>
              </w:rPr>
            </w:pPr>
            <w:r w:rsidRPr="002A18D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2A18D7">
              <w:rPr>
                <w:sz w:val="20"/>
                <w:szCs w:val="20"/>
              </w:rPr>
              <w:t xml:space="preserve"> прогноз</w:t>
            </w:r>
          </w:p>
        </w:tc>
        <w:tc>
          <w:tcPr>
            <w:tcW w:w="106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итого</w:t>
            </w:r>
          </w:p>
        </w:tc>
      </w:tr>
      <w:tr w:rsidR="0045198E" w:rsidRPr="002A18D7" w:rsidTr="0045198E">
        <w:trPr>
          <w:trHeight w:val="523"/>
        </w:trPr>
        <w:tc>
          <w:tcPr>
            <w:tcW w:w="48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hideMark/>
          </w:tcPr>
          <w:p w:rsidR="0045198E" w:rsidRPr="002A18D7" w:rsidRDefault="0045198E" w:rsidP="004519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2A18D7">
              <w:rPr>
                <w:color w:val="000000"/>
                <w:sz w:val="20"/>
                <w:szCs w:val="20"/>
              </w:rPr>
              <w:t>рограмма</w:t>
            </w:r>
          </w:p>
        </w:tc>
        <w:tc>
          <w:tcPr>
            <w:tcW w:w="3669" w:type="dxa"/>
            <w:hideMark/>
          </w:tcPr>
          <w:p w:rsidR="0045198E" w:rsidRPr="00D508B2" w:rsidRDefault="000067F9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D508B2">
              <w:rPr>
                <w:color w:val="000000"/>
                <w:sz w:val="20"/>
                <w:szCs w:val="20"/>
              </w:rPr>
              <w:t xml:space="preserve">"Охрана окружающей среды в </w:t>
            </w:r>
            <w:proofErr w:type="spellStart"/>
            <w:r w:rsidRPr="00D508B2">
              <w:rPr>
                <w:color w:val="000000"/>
                <w:sz w:val="20"/>
                <w:szCs w:val="20"/>
              </w:rPr>
              <w:t>Гуренском</w:t>
            </w:r>
            <w:proofErr w:type="spellEnd"/>
            <w:r w:rsidRPr="00D508B2">
              <w:rPr>
                <w:color w:val="000000"/>
                <w:sz w:val="20"/>
                <w:szCs w:val="20"/>
              </w:rPr>
              <w:t xml:space="preserve"> сельском поселении </w:t>
            </w:r>
            <w:proofErr w:type="spellStart"/>
            <w:r w:rsidRPr="00D508B2">
              <w:rPr>
                <w:color w:val="000000"/>
                <w:sz w:val="20"/>
                <w:szCs w:val="20"/>
              </w:rPr>
              <w:t>Белохолуницкого</w:t>
            </w:r>
            <w:proofErr w:type="spellEnd"/>
            <w:r w:rsidRPr="00D508B2"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3685" w:type="dxa"/>
            <w:hideMark/>
          </w:tcPr>
          <w:p w:rsidR="0045198E" w:rsidRPr="002A18D7" w:rsidRDefault="0045198E" w:rsidP="0045198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45198E" w:rsidRPr="002A18D7" w:rsidRDefault="00014AE6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hideMark/>
          </w:tcPr>
          <w:p w:rsidR="0045198E" w:rsidRPr="002A18D7" w:rsidRDefault="00014AE6" w:rsidP="00014A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5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</w:tr>
      <w:tr w:rsidR="0045198E" w:rsidRPr="002A18D7" w:rsidTr="0045198E">
        <w:trPr>
          <w:trHeight w:val="559"/>
        </w:trPr>
        <w:tc>
          <w:tcPr>
            <w:tcW w:w="48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2" w:type="dxa"/>
            <w:hideMark/>
          </w:tcPr>
          <w:p w:rsidR="0045198E" w:rsidRPr="002A18D7" w:rsidRDefault="0045198E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3669" w:type="dxa"/>
            <w:hideMark/>
          </w:tcPr>
          <w:p w:rsidR="0045198E" w:rsidRPr="0045198E" w:rsidRDefault="0045198E" w:rsidP="0078433F">
            <w:pPr>
              <w:jc w:val="both"/>
              <w:rPr>
                <w:color w:val="000000"/>
                <w:sz w:val="20"/>
                <w:szCs w:val="20"/>
              </w:rPr>
            </w:pPr>
            <w:r w:rsidRPr="0045198E">
              <w:rPr>
                <w:sz w:val="20"/>
                <w:szCs w:val="20"/>
              </w:rPr>
              <w:t>Ликвидация  свал</w:t>
            </w:r>
            <w:r w:rsidR="003D0BD7">
              <w:rPr>
                <w:sz w:val="20"/>
                <w:szCs w:val="20"/>
              </w:rPr>
              <w:t>ок</w:t>
            </w:r>
            <w:r w:rsidR="0078433F">
              <w:rPr>
                <w:sz w:val="20"/>
                <w:szCs w:val="20"/>
              </w:rPr>
              <w:t xml:space="preserve"> бытовых</w:t>
            </w:r>
            <w:r w:rsidR="003D0BD7">
              <w:rPr>
                <w:sz w:val="20"/>
                <w:szCs w:val="20"/>
              </w:rPr>
              <w:t xml:space="preserve"> (коммунальных)</w:t>
            </w:r>
            <w:r w:rsidRPr="0045198E">
              <w:rPr>
                <w:sz w:val="20"/>
                <w:szCs w:val="20"/>
              </w:rPr>
              <w:t xml:space="preserve">  отходов  на территории </w:t>
            </w:r>
            <w:r w:rsidR="003D0BD7">
              <w:rPr>
                <w:sz w:val="20"/>
                <w:szCs w:val="20"/>
              </w:rPr>
              <w:t xml:space="preserve">Кировской области, не отвечающих требованиям  природоохранного законодательства , </w:t>
            </w:r>
            <w:proofErr w:type="spellStart"/>
            <w:r w:rsidR="003D0BD7">
              <w:rPr>
                <w:sz w:val="20"/>
                <w:szCs w:val="20"/>
              </w:rPr>
              <w:t>Белохолуницкий</w:t>
            </w:r>
            <w:proofErr w:type="spellEnd"/>
            <w:r w:rsidR="003D0BD7">
              <w:rPr>
                <w:sz w:val="20"/>
                <w:szCs w:val="20"/>
              </w:rPr>
              <w:t xml:space="preserve"> район, </w:t>
            </w:r>
            <w:proofErr w:type="spellStart"/>
            <w:r w:rsidR="003D0BD7">
              <w:rPr>
                <w:sz w:val="20"/>
                <w:szCs w:val="20"/>
              </w:rPr>
              <w:t>Гуренское</w:t>
            </w:r>
            <w:proofErr w:type="spellEnd"/>
            <w:r w:rsidR="003D0BD7">
              <w:rPr>
                <w:sz w:val="20"/>
                <w:szCs w:val="20"/>
              </w:rPr>
              <w:t xml:space="preserve"> сельское поселение </w:t>
            </w:r>
            <w:proofErr w:type="spellStart"/>
            <w:r w:rsidR="003D0BD7">
              <w:rPr>
                <w:sz w:val="20"/>
                <w:szCs w:val="20"/>
              </w:rPr>
              <w:t>д.Гуренки</w:t>
            </w:r>
            <w:proofErr w:type="spellEnd"/>
            <w:r w:rsidR="003D0BD7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hideMark/>
          </w:tcPr>
          <w:p w:rsidR="0045198E" w:rsidRPr="00614E81" w:rsidRDefault="00614E81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614E81"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614E81">
              <w:rPr>
                <w:color w:val="000000"/>
                <w:sz w:val="20"/>
                <w:szCs w:val="20"/>
              </w:rPr>
              <w:t>Гуренского</w:t>
            </w:r>
            <w:proofErr w:type="spellEnd"/>
            <w:r>
              <w:rPr>
                <w:sz w:val="20"/>
                <w:szCs w:val="20"/>
              </w:rPr>
              <w:t xml:space="preserve"> сельского  поселения</w:t>
            </w:r>
            <w:r w:rsidRPr="00614E81">
              <w:rPr>
                <w:sz w:val="20"/>
                <w:szCs w:val="20"/>
              </w:rPr>
              <w:t xml:space="preserve"> </w:t>
            </w:r>
            <w:proofErr w:type="spellStart"/>
            <w:r w:rsidRPr="00614E81">
              <w:rPr>
                <w:sz w:val="20"/>
                <w:szCs w:val="20"/>
              </w:rPr>
              <w:t>Белохолуницкого</w:t>
            </w:r>
            <w:proofErr w:type="spellEnd"/>
            <w:r w:rsidRPr="00614E81">
              <w:rPr>
                <w:sz w:val="20"/>
                <w:szCs w:val="20"/>
              </w:rPr>
              <w:t xml:space="preserve"> </w:t>
            </w:r>
            <w:r w:rsidRPr="00614E81">
              <w:rPr>
                <w:color w:val="000000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992" w:type="dxa"/>
            <w:hideMark/>
          </w:tcPr>
          <w:p w:rsidR="0045198E" w:rsidRPr="002A18D7" w:rsidRDefault="00014AE6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hideMark/>
          </w:tcPr>
          <w:p w:rsidR="0045198E" w:rsidRPr="002A18D7" w:rsidRDefault="00014AE6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5" w:type="dxa"/>
            <w:hideMark/>
          </w:tcPr>
          <w:p w:rsidR="0045198E" w:rsidRPr="002A18D7" w:rsidRDefault="0045198E" w:rsidP="0045198E">
            <w:pPr>
              <w:jc w:val="center"/>
              <w:rPr>
                <w:sz w:val="20"/>
                <w:szCs w:val="20"/>
              </w:rPr>
            </w:pPr>
            <w:r w:rsidRPr="002A18D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</w:tr>
    </w:tbl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096B2F" w:rsidRDefault="00096B2F" w:rsidP="00096B2F">
      <w:pPr>
        <w:ind w:left="12744" w:hanging="2112"/>
        <w:rPr>
          <w:color w:val="000000"/>
          <w:sz w:val="28"/>
          <w:szCs w:val="28"/>
        </w:rPr>
      </w:pPr>
    </w:p>
    <w:p w:rsidR="00096B2F" w:rsidRDefault="00096B2F" w:rsidP="00096B2F">
      <w:pPr>
        <w:ind w:left="12744" w:hanging="2112"/>
        <w:rPr>
          <w:color w:val="000000"/>
          <w:sz w:val="28"/>
          <w:szCs w:val="28"/>
        </w:rPr>
      </w:pPr>
    </w:p>
    <w:p w:rsidR="00096B2F" w:rsidRDefault="00096B2F" w:rsidP="00096B2F">
      <w:pPr>
        <w:ind w:left="12744" w:hanging="2112"/>
        <w:rPr>
          <w:color w:val="000000"/>
          <w:sz w:val="28"/>
          <w:szCs w:val="28"/>
        </w:rPr>
      </w:pPr>
    </w:p>
    <w:p w:rsidR="00096B2F" w:rsidRDefault="00096B2F" w:rsidP="00096B2F">
      <w:pPr>
        <w:ind w:left="12744" w:hanging="2112"/>
        <w:rPr>
          <w:color w:val="000000"/>
          <w:sz w:val="28"/>
          <w:szCs w:val="28"/>
        </w:rPr>
      </w:pPr>
    </w:p>
    <w:p w:rsidR="00096B2F" w:rsidRDefault="00096B2F" w:rsidP="00096B2F">
      <w:pPr>
        <w:ind w:left="12744" w:hanging="2112"/>
        <w:rPr>
          <w:color w:val="000000"/>
          <w:sz w:val="28"/>
          <w:szCs w:val="28"/>
        </w:rPr>
      </w:pPr>
    </w:p>
    <w:p w:rsidR="00096B2F" w:rsidRDefault="00096B2F" w:rsidP="00096B2F">
      <w:pPr>
        <w:ind w:left="12744"/>
        <w:rPr>
          <w:color w:val="000000"/>
          <w:sz w:val="28"/>
          <w:szCs w:val="28"/>
        </w:rPr>
      </w:pPr>
    </w:p>
    <w:p w:rsidR="00096B2F" w:rsidRDefault="00096B2F" w:rsidP="00545C04">
      <w:pPr>
        <w:pStyle w:val="a7"/>
        <w:jc w:val="right"/>
      </w:pPr>
      <w:r w:rsidRPr="00545C04">
        <w:t>Приложение № 3</w:t>
      </w:r>
    </w:p>
    <w:p w:rsidR="00545C04" w:rsidRDefault="00545C04" w:rsidP="00545C04">
      <w:pPr>
        <w:pStyle w:val="a7"/>
        <w:jc w:val="right"/>
      </w:pPr>
      <w:r>
        <w:t>к постановлению администрации</w:t>
      </w:r>
    </w:p>
    <w:p w:rsidR="00545C04" w:rsidRDefault="00545C04" w:rsidP="00545C04">
      <w:pPr>
        <w:pStyle w:val="a7"/>
        <w:jc w:val="right"/>
      </w:pPr>
      <w:r>
        <w:t xml:space="preserve">От 19.09.2024 № 50-П </w:t>
      </w:r>
    </w:p>
    <w:p w:rsidR="00545C04" w:rsidRPr="00545C04" w:rsidRDefault="00545C04" w:rsidP="00545C04">
      <w:pPr>
        <w:pStyle w:val="a7"/>
        <w:jc w:val="right"/>
      </w:pPr>
      <w:r>
        <w:t>Приложение № 3</w:t>
      </w:r>
    </w:p>
    <w:p w:rsidR="00096B2F" w:rsidRDefault="00096B2F" w:rsidP="00545C04">
      <w:pPr>
        <w:pStyle w:val="a7"/>
        <w:jc w:val="right"/>
      </w:pPr>
      <w:r w:rsidRPr="00545C04">
        <w:t>к муниципальной программе</w:t>
      </w:r>
    </w:p>
    <w:p w:rsidR="00545C04" w:rsidRPr="00545C04" w:rsidRDefault="00545C04" w:rsidP="00545C04">
      <w:pPr>
        <w:pStyle w:val="a7"/>
        <w:jc w:val="right"/>
      </w:pPr>
    </w:p>
    <w:p w:rsidR="00545C04" w:rsidRDefault="00545C04" w:rsidP="00545C04">
      <w:pPr>
        <w:pStyle w:val="a7"/>
        <w:jc w:val="right"/>
      </w:pPr>
    </w:p>
    <w:p w:rsidR="00096B2F" w:rsidRDefault="00096B2F" w:rsidP="00096B2F">
      <w:pPr>
        <w:spacing w:after="48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Ресурсное обеспечение реализации программы за счет всех источников финансирования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472"/>
        <w:gridCol w:w="4281"/>
        <w:gridCol w:w="2835"/>
        <w:gridCol w:w="1134"/>
        <w:gridCol w:w="993"/>
        <w:gridCol w:w="992"/>
        <w:gridCol w:w="951"/>
        <w:gridCol w:w="892"/>
        <w:gridCol w:w="1275"/>
      </w:tblGrid>
      <w:tr w:rsidR="00096B2F" w:rsidTr="00096B2F">
        <w:trPr>
          <w:trHeight w:val="240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4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Наименование муниципальной программы, отдельное мероприятие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6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Расходы (факт, прогноз), тыс. рублей</w:t>
            </w:r>
          </w:p>
        </w:tc>
      </w:tr>
      <w:tr w:rsidR="00096B2F" w:rsidTr="00096B2F">
        <w:trPr>
          <w:trHeight w:val="315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2022 прогноз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2023 прогноз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2024 прогноз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2025 прогноз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2026 прогноз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Итого</w:t>
            </w:r>
          </w:p>
        </w:tc>
      </w:tr>
      <w:tr w:rsidR="00096B2F" w:rsidTr="00096B2F">
        <w:trPr>
          <w:trHeight w:val="167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Программа</w:t>
            </w:r>
          </w:p>
        </w:tc>
        <w:tc>
          <w:tcPr>
            <w:tcW w:w="4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"Охрана окружающей среды в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Гуренском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сельском поселении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Белохолуницкого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района"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 w:rsidP="00096B2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522,682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135,0</w:t>
            </w: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545C04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657,682</w:t>
            </w:r>
          </w:p>
        </w:tc>
      </w:tr>
      <w:tr w:rsidR="00096B2F" w:rsidTr="00096B2F">
        <w:trPr>
          <w:trHeight w:val="24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423,173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 w:rsidP="00545C04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423,</w:t>
            </w:r>
            <w:r w:rsidR="00545C04">
              <w:rPr>
                <w:color w:val="000000"/>
                <w:sz w:val="20"/>
                <w:szCs w:val="20"/>
                <w:lang w:eastAsia="en-US"/>
              </w:rPr>
              <w:t>173</w:t>
            </w:r>
          </w:p>
        </w:tc>
      </w:tr>
      <w:tr w:rsidR="00096B2F" w:rsidTr="00096B2F">
        <w:trPr>
          <w:trHeight w:val="24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77,209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135,0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545C04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212,209</w:t>
            </w:r>
          </w:p>
        </w:tc>
      </w:tr>
      <w:tr w:rsidR="00096B2F" w:rsidTr="00096B2F">
        <w:trPr>
          <w:trHeight w:val="240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 w:rsidP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22,30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22,30</w:t>
            </w:r>
          </w:p>
        </w:tc>
      </w:tr>
      <w:tr w:rsidR="00096B2F" w:rsidTr="00096B2F">
        <w:trPr>
          <w:trHeight w:val="225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4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Ликвидация несанкционированной свалки твердых бытовых (коммунальных) отходов  на территории муниципального образования </w:t>
            </w:r>
            <w:proofErr w:type="spellStart"/>
            <w:r>
              <w:rPr>
                <w:sz w:val="20"/>
                <w:szCs w:val="20"/>
                <w:lang w:eastAsia="en-US"/>
              </w:rPr>
              <w:t>Гуренское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sz w:val="20"/>
                <w:szCs w:val="20"/>
                <w:lang w:eastAsia="en-US"/>
              </w:rPr>
              <w:t>Белохолуницкого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района Кировской области, не отвечающей требованиям природоохранного законодательства.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545C04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522,682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545C04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135</w:t>
            </w:r>
            <w:r w:rsidR="00096B2F">
              <w:rPr>
                <w:b/>
                <w:bCs/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545C04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657,682</w:t>
            </w:r>
          </w:p>
        </w:tc>
      </w:tr>
      <w:tr w:rsidR="00096B2F" w:rsidTr="00096B2F">
        <w:trPr>
          <w:trHeight w:val="225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 w:rsidP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545C04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423,173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 w:rsidP="00545C04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423,</w:t>
            </w:r>
            <w:r w:rsidR="00545C04">
              <w:rPr>
                <w:color w:val="000000"/>
                <w:sz w:val="20"/>
                <w:szCs w:val="20"/>
                <w:lang w:eastAsia="en-US"/>
              </w:rPr>
              <w:t>173</w:t>
            </w:r>
          </w:p>
        </w:tc>
      </w:tr>
      <w:tr w:rsidR="00096B2F" w:rsidTr="00096B2F">
        <w:trPr>
          <w:trHeight w:val="225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545C04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77,209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545C04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135,00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2F" w:rsidRDefault="00545C04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212,209</w:t>
            </w:r>
          </w:p>
        </w:tc>
      </w:tr>
      <w:tr w:rsidR="00096B2F" w:rsidTr="00096B2F">
        <w:trPr>
          <w:trHeight w:val="225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545C04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22,30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2F" w:rsidRDefault="00096B2F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22,30</w:t>
            </w:r>
          </w:p>
        </w:tc>
      </w:tr>
    </w:tbl>
    <w:p w:rsidR="00096B2F" w:rsidRDefault="00096B2F" w:rsidP="00096B2F">
      <w:pPr>
        <w:jc w:val="right"/>
      </w:pPr>
    </w:p>
    <w:p w:rsidR="00096B2F" w:rsidRDefault="00096B2F" w:rsidP="00096B2F">
      <w:pPr>
        <w:jc w:val="right"/>
      </w:pPr>
    </w:p>
    <w:p w:rsidR="00096B2F" w:rsidRDefault="00096B2F" w:rsidP="00096B2F">
      <w:pPr>
        <w:jc w:val="right"/>
      </w:pPr>
    </w:p>
    <w:p w:rsidR="00096B2F" w:rsidRDefault="00096B2F" w:rsidP="00096B2F">
      <w:pPr>
        <w:autoSpaceDE w:val="0"/>
        <w:autoSpaceDN w:val="0"/>
        <w:adjustRightInd w:val="0"/>
      </w:pPr>
    </w:p>
    <w:p w:rsidR="00356719" w:rsidRDefault="00356719" w:rsidP="007C2E6A">
      <w:pPr>
        <w:autoSpaceDE w:val="0"/>
        <w:autoSpaceDN w:val="0"/>
        <w:adjustRightInd w:val="0"/>
      </w:pPr>
    </w:p>
    <w:sectPr w:rsidR="00356719" w:rsidSect="0035671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3028B"/>
    <w:multiLevelType w:val="hybridMultilevel"/>
    <w:tmpl w:val="665E87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3A35021"/>
    <w:multiLevelType w:val="hybridMultilevel"/>
    <w:tmpl w:val="D9B6C068"/>
    <w:lvl w:ilvl="0" w:tplc="D8F02DA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322878A4"/>
    <w:multiLevelType w:val="hybridMultilevel"/>
    <w:tmpl w:val="548A92F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75D5E"/>
    <w:multiLevelType w:val="hybridMultilevel"/>
    <w:tmpl w:val="F4F01B86"/>
    <w:lvl w:ilvl="0" w:tplc="4B80D0A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28F6D45"/>
    <w:multiLevelType w:val="hybridMultilevel"/>
    <w:tmpl w:val="7FC29DC8"/>
    <w:lvl w:ilvl="0" w:tplc="B5889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A74B2B"/>
    <w:multiLevelType w:val="hybridMultilevel"/>
    <w:tmpl w:val="7EA6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E0243"/>
    <w:multiLevelType w:val="hybridMultilevel"/>
    <w:tmpl w:val="4E2EBDB2"/>
    <w:lvl w:ilvl="0" w:tplc="713470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6719"/>
    <w:rsid w:val="000067F9"/>
    <w:rsid w:val="000134BB"/>
    <w:rsid w:val="00014AE6"/>
    <w:rsid w:val="0002051C"/>
    <w:rsid w:val="00030C28"/>
    <w:rsid w:val="00051951"/>
    <w:rsid w:val="00077D93"/>
    <w:rsid w:val="00095D3C"/>
    <w:rsid w:val="00096B2F"/>
    <w:rsid w:val="000B1601"/>
    <w:rsid w:val="000D487F"/>
    <w:rsid w:val="000D78F6"/>
    <w:rsid w:val="000E6653"/>
    <w:rsid w:val="000E67AD"/>
    <w:rsid w:val="001050E0"/>
    <w:rsid w:val="00112EAA"/>
    <w:rsid w:val="00124399"/>
    <w:rsid w:val="00133573"/>
    <w:rsid w:val="00137BD5"/>
    <w:rsid w:val="00143644"/>
    <w:rsid w:val="00172C6F"/>
    <w:rsid w:val="00195022"/>
    <w:rsid w:val="001973D8"/>
    <w:rsid w:val="001B7D0E"/>
    <w:rsid w:val="001D2546"/>
    <w:rsid w:val="001E466F"/>
    <w:rsid w:val="001E60DA"/>
    <w:rsid w:val="001F141D"/>
    <w:rsid w:val="001F238C"/>
    <w:rsid w:val="001F3C71"/>
    <w:rsid w:val="0021500C"/>
    <w:rsid w:val="002450A2"/>
    <w:rsid w:val="002617B0"/>
    <w:rsid w:val="0026506B"/>
    <w:rsid w:val="00271021"/>
    <w:rsid w:val="002713B2"/>
    <w:rsid w:val="00277534"/>
    <w:rsid w:val="0028795B"/>
    <w:rsid w:val="00290B0E"/>
    <w:rsid w:val="00297E1D"/>
    <w:rsid w:val="002A7F7F"/>
    <w:rsid w:val="002B7DAC"/>
    <w:rsid w:val="002D6486"/>
    <w:rsid w:val="002E3E53"/>
    <w:rsid w:val="003031D1"/>
    <w:rsid w:val="00305E24"/>
    <w:rsid w:val="00315E43"/>
    <w:rsid w:val="0034326C"/>
    <w:rsid w:val="0034372D"/>
    <w:rsid w:val="00346C6A"/>
    <w:rsid w:val="00356719"/>
    <w:rsid w:val="00357934"/>
    <w:rsid w:val="0036137C"/>
    <w:rsid w:val="003A3237"/>
    <w:rsid w:val="003B7168"/>
    <w:rsid w:val="003C36FA"/>
    <w:rsid w:val="003D0BD7"/>
    <w:rsid w:val="003D2E13"/>
    <w:rsid w:val="003F18B1"/>
    <w:rsid w:val="003F6C79"/>
    <w:rsid w:val="004116E8"/>
    <w:rsid w:val="00417786"/>
    <w:rsid w:val="00427095"/>
    <w:rsid w:val="00431504"/>
    <w:rsid w:val="00433DF9"/>
    <w:rsid w:val="0045198E"/>
    <w:rsid w:val="00473D54"/>
    <w:rsid w:val="00480AFC"/>
    <w:rsid w:val="004940AC"/>
    <w:rsid w:val="0049778F"/>
    <w:rsid w:val="004A1CDD"/>
    <w:rsid w:val="004A3640"/>
    <w:rsid w:val="004C7BBF"/>
    <w:rsid w:val="004D5C45"/>
    <w:rsid w:val="004D7977"/>
    <w:rsid w:val="004E077F"/>
    <w:rsid w:val="005160CD"/>
    <w:rsid w:val="00531E3F"/>
    <w:rsid w:val="00545C04"/>
    <w:rsid w:val="005513A0"/>
    <w:rsid w:val="005528A5"/>
    <w:rsid w:val="00570AE7"/>
    <w:rsid w:val="00577EE9"/>
    <w:rsid w:val="0058380E"/>
    <w:rsid w:val="005B6D45"/>
    <w:rsid w:val="005D2E18"/>
    <w:rsid w:val="005D4DD4"/>
    <w:rsid w:val="006012C2"/>
    <w:rsid w:val="00605B49"/>
    <w:rsid w:val="00614E81"/>
    <w:rsid w:val="006266F2"/>
    <w:rsid w:val="006534CB"/>
    <w:rsid w:val="00655554"/>
    <w:rsid w:val="00672821"/>
    <w:rsid w:val="006731F9"/>
    <w:rsid w:val="00696757"/>
    <w:rsid w:val="006A39CA"/>
    <w:rsid w:val="006B29F2"/>
    <w:rsid w:val="006B7378"/>
    <w:rsid w:val="006C4367"/>
    <w:rsid w:val="006C4865"/>
    <w:rsid w:val="006D477E"/>
    <w:rsid w:val="006F17EE"/>
    <w:rsid w:val="00721E18"/>
    <w:rsid w:val="00732757"/>
    <w:rsid w:val="007427A5"/>
    <w:rsid w:val="0075049A"/>
    <w:rsid w:val="00775383"/>
    <w:rsid w:val="0078433F"/>
    <w:rsid w:val="0079445C"/>
    <w:rsid w:val="007948BF"/>
    <w:rsid w:val="007B31F0"/>
    <w:rsid w:val="007B32A1"/>
    <w:rsid w:val="007C086A"/>
    <w:rsid w:val="007C2E6A"/>
    <w:rsid w:val="007C7307"/>
    <w:rsid w:val="007D3FE0"/>
    <w:rsid w:val="00803ED8"/>
    <w:rsid w:val="00807A18"/>
    <w:rsid w:val="008239CF"/>
    <w:rsid w:val="00833F17"/>
    <w:rsid w:val="008473A4"/>
    <w:rsid w:val="0085469F"/>
    <w:rsid w:val="00864A53"/>
    <w:rsid w:val="00867F3C"/>
    <w:rsid w:val="00874896"/>
    <w:rsid w:val="00876936"/>
    <w:rsid w:val="008939BB"/>
    <w:rsid w:val="008A4827"/>
    <w:rsid w:val="008A601E"/>
    <w:rsid w:val="008B26BE"/>
    <w:rsid w:val="008C26E0"/>
    <w:rsid w:val="008D0E95"/>
    <w:rsid w:val="008E5683"/>
    <w:rsid w:val="008E662E"/>
    <w:rsid w:val="008F7170"/>
    <w:rsid w:val="00905F2B"/>
    <w:rsid w:val="00913E41"/>
    <w:rsid w:val="00914540"/>
    <w:rsid w:val="009200E9"/>
    <w:rsid w:val="009608F1"/>
    <w:rsid w:val="0097241D"/>
    <w:rsid w:val="009A70E9"/>
    <w:rsid w:val="009D77A8"/>
    <w:rsid w:val="009E555F"/>
    <w:rsid w:val="00A06A68"/>
    <w:rsid w:val="00A34DB5"/>
    <w:rsid w:val="00AA75B7"/>
    <w:rsid w:val="00AB1F2B"/>
    <w:rsid w:val="00AB6AE1"/>
    <w:rsid w:val="00AB7115"/>
    <w:rsid w:val="00AC24D4"/>
    <w:rsid w:val="00AD5C3B"/>
    <w:rsid w:val="00AE5492"/>
    <w:rsid w:val="00B10FE0"/>
    <w:rsid w:val="00B145E5"/>
    <w:rsid w:val="00B2188D"/>
    <w:rsid w:val="00B3404A"/>
    <w:rsid w:val="00B55564"/>
    <w:rsid w:val="00B577E5"/>
    <w:rsid w:val="00B617B4"/>
    <w:rsid w:val="00B76C90"/>
    <w:rsid w:val="00BE0249"/>
    <w:rsid w:val="00BE1F0F"/>
    <w:rsid w:val="00BF040E"/>
    <w:rsid w:val="00C3684E"/>
    <w:rsid w:val="00C43A55"/>
    <w:rsid w:val="00C453F2"/>
    <w:rsid w:val="00C456E7"/>
    <w:rsid w:val="00C52649"/>
    <w:rsid w:val="00C65E0A"/>
    <w:rsid w:val="00C73593"/>
    <w:rsid w:val="00C90506"/>
    <w:rsid w:val="00C92C18"/>
    <w:rsid w:val="00CC2FBC"/>
    <w:rsid w:val="00CD0B47"/>
    <w:rsid w:val="00CE5FDD"/>
    <w:rsid w:val="00D05F6A"/>
    <w:rsid w:val="00D06DE4"/>
    <w:rsid w:val="00D2311C"/>
    <w:rsid w:val="00D25D4C"/>
    <w:rsid w:val="00D26CE8"/>
    <w:rsid w:val="00D35334"/>
    <w:rsid w:val="00D36788"/>
    <w:rsid w:val="00D508B2"/>
    <w:rsid w:val="00D61239"/>
    <w:rsid w:val="00D62EB8"/>
    <w:rsid w:val="00D73242"/>
    <w:rsid w:val="00D83A9B"/>
    <w:rsid w:val="00DA7FBD"/>
    <w:rsid w:val="00DC15B9"/>
    <w:rsid w:val="00DD0A6E"/>
    <w:rsid w:val="00DE296C"/>
    <w:rsid w:val="00DE3B02"/>
    <w:rsid w:val="00DF1FFE"/>
    <w:rsid w:val="00DF643C"/>
    <w:rsid w:val="00E0340A"/>
    <w:rsid w:val="00E26F1D"/>
    <w:rsid w:val="00E446D4"/>
    <w:rsid w:val="00E44D01"/>
    <w:rsid w:val="00E46A7E"/>
    <w:rsid w:val="00E52FC2"/>
    <w:rsid w:val="00E56676"/>
    <w:rsid w:val="00E60133"/>
    <w:rsid w:val="00E72D0D"/>
    <w:rsid w:val="00E76D34"/>
    <w:rsid w:val="00E775D3"/>
    <w:rsid w:val="00E80AEE"/>
    <w:rsid w:val="00EA12FA"/>
    <w:rsid w:val="00EA4111"/>
    <w:rsid w:val="00EC1F5F"/>
    <w:rsid w:val="00ED418A"/>
    <w:rsid w:val="00ED7F08"/>
    <w:rsid w:val="00EE40A7"/>
    <w:rsid w:val="00F020F0"/>
    <w:rsid w:val="00F3249B"/>
    <w:rsid w:val="00FA673C"/>
    <w:rsid w:val="00FB118E"/>
    <w:rsid w:val="00FB7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98663"/>
  <w15:docId w15:val="{C439CB83-135D-4EA6-8CA8-5CDD8979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56719"/>
    <w:pPr>
      <w:spacing w:before="100" w:beforeAutospacing="1" w:after="100" w:afterAutospacing="1"/>
    </w:pPr>
  </w:style>
  <w:style w:type="paragraph" w:customStyle="1" w:styleId="ConsPlusCell">
    <w:name w:val="ConsPlusCell"/>
    <w:rsid w:val="003567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356719"/>
    <w:rPr>
      <w:b/>
      <w:bCs/>
    </w:rPr>
  </w:style>
  <w:style w:type="paragraph" w:styleId="a5">
    <w:name w:val="List Paragraph"/>
    <w:basedOn w:val="a"/>
    <w:uiPriority w:val="34"/>
    <w:qFormat/>
    <w:rsid w:val="00D25D4C"/>
    <w:pPr>
      <w:ind w:left="720"/>
      <w:contextualSpacing/>
    </w:pPr>
  </w:style>
  <w:style w:type="table" w:styleId="a6">
    <w:name w:val="Table Grid"/>
    <w:basedOn w:val="a1"/>
    <w:uiPriority w:val="59"/>
    <w:rsid w:val="00197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97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90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B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617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a">
    <w:name w:val="Body Text"/>
    <w:basedOn w:val="a"/>
    <w:link w:val="ab"/>
    <w:rsid w:val="00BF040E"/>
    <w:pPr>
      <w:suppressAutoHyphens/>
      <w:jc w:val="center"/>
    </w:pPr>
    <w:rPr>
      <w:sz w:val="28"/>
      <w:lang w:eastAsia="ar-SA"/>
    </w:rPr>
  </w:style>
  <w:style w:type="character" w:customStyle="1" w:styleId="ab">
    <w:name w:val="Основной текст Знак"/>
    <w:basedOn w:val="a0"/>
    <w:link w:val="aa"/>
    <w:rsid w:val="00BF040E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5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F2BD-5FD0-41B9-AF13-4BCF72F23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2021-11-12T12:19:00Z</cp:lastPrinted>
  <dcterms:created xsi:type="dcterms:W3CDTF">2021-11-10T15:36:00Z</dcterms:created>
  <dcterms:modified xsi:type="dcterms:W3CDTF">2024-09-19T11:57:00Z</dcterms:modified>
</cp:coreProperties>
</file>